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B3B6" w14:textId="5AE992CB" w:rsidR="00FF4223" w:rsidRPr="000871D0" w:rsidRDefault="00FF4223" w:rsidP="00FF4223">
      <w:pPr>
        <w:jc w:val="center"/>
        <w:rPr>
          <w:rFonts w:ascii="Calibri" w:hAnsi="Calibri" w:cs="Calibri"/>
          <w:b/>
          <w:color w:val="0070C0"/>
          <w:sz w:val="28"/>
          <w:szCs w:val="28"/>
          <w:u w:val="single"/>
          <w:lang w:val="nl-BE"/>
        </w:rPr>
      </w:pPr>
      <w:r w:rsidRPr="000871D0">
        <w:rPr>
          <w:rFonts w:ascii="Calibri" w:hAnsi="Calibri" w:cs="Calibri"/>
          <w:b/>
          <w:color w:val="0070C0"/>
          <w:sz w:val="28"/>
          <w:szCs w:val="28"/>
          <w:u w:val="single"/>
          <w:lang w:val="nl-BE"/>
        </w:rPr>
        <w:t>Projectoproep 2023: Begeleidende nota</w:t>
      </w:r>
    </w:p>
    <w:p w14:paraId="4DB15D5F" w14:textId="77777777" w:rsidR="00FF4223" w:rsidRPr="00FF4223" w:rsidRDefault="00FF4223" w:rsidP="00FF4223">
      <w:pPr>
        <w:jc w:val="center"/>
        <w:rPr>
          <w:rFonts w:ascii="Calibri" w:hAnsi="Calibri" w:cs="Calibri"/>
          <w:b/>
          <w:sz w:val="28"/>
          <w:szCs w:val="28"/>
          <w:u w:val="single"/>
          <w:lang w:val="nl-BE"/>
        </w:rPr>
      </w:pPr>
    </w:p>
    <w:p w14:paraId="67C81D97" w14:textId="77777777" w:rsidR="00FF4223" w:rsidRPr="000871D0" w:rsidRDefault="00FF4223" w:rsidP="00FF4223">
      <w:pPr>
        <w:jc w:val="center"/>
        <w:rPr>
          <w:rFonts w:ascii="Calibri" w:hAnsi="Calibri" w:cs="Calibri"/>
          <w:b/>
          <w:color w:val="0070C0"/>
          <w:sz w:val="28"/>
          <w:szCs w:val="28"/>
          <w:u w:val="single"/>
          <w:lang w:val="nl-BE"/>
        </w:rPr>
      </w:pPr>
      <w:r w:rsidRPr="000871D0">
        <w:rPr>
          <w:rFonts w:ascii="Calibri" w:hAnsi="Calibri" w:cs="Calibri"/>
          <w:b/>
          <w:color w:val="0070C0"/>
          <w:sz w:val="28"/>
          <w:szCs w:val="28"/>
          <w:u w:val="single"/>
          <w:lang w:val="nl-BE"/>
        </w:rPr>
        <w:t xml:space="preserve">Ondersteuning </w:t>
      </w:r>
      <w:proofErr w:type="spellStart"/>
      <w:r w:rsidRPr="000871D0">
        <w:rPr>
          <w:rFonts w:ascii="Calibri" w:hAnsi="Calibri" w:cs="Calibri"/>
          <w:b/>
          <w:color w:val="0070C0"/>
          <w:sz w:val="28"/>
          <w:szCs w:val="28"/>
          <w:u w:val="single"/>
          <w:lang w:val="nl-BE"/>
        </w:rPr>
        <w:t>due</w:t>
      </w:r>
      <w:proofErr w:type="spellEnd"/>
      <w:r w:rsidRPr="000871D0">
        <w:rPr>
          <w:rFonts w:ascii="Calibri" w:hAnsi="Calibri" w:cs="Calibri"/>
          <w:b/>
          <w:color w:val="0070C0"/>
          <w:sz w:val="28"/>
          <w:szCs w:val="28"/>
          <w:u w:val="single"/>
          <w:lang w:val="nl-BE"/>
        </w:rPr>
        <w:t xml:space="preserve"> diligence voor kmo’s, ondernemingen uit de sociale economie en andere organisaties (waaronder ngo’s en culturele instellingen)</w:t>
      </w:r>
    </w:p>
    <w:p w14:paraId="032406D8" w14:textId="77777777" w:rsidR="00FF4223" w:rsidRPr="00FF4223" w:rsidRDefault="00FF4223" w:rsidP="00FF4223">
      <w:pPr>
        <w:jc w:val="center"/>
        <w:rPr>
          <w:rFonts w:ascii="Calibri" w:hAnsi="Calibri" w:cs="Calibri"/>
          <w:lang w:val="nl-BE"/>
        </w:rPr>
      </w:pPr>
    </w:p>
    <w:p w14:paraId="18274FE8" w14:textId="77777777" w:rsidR="00FF4223" w:rsidRPr="00FF4223" w:rsidRDefault="00FF4223" w:rsidP="00FF4223">
      <w:pPr>
        <w:pStyle w:val="ListParagraph"/>
        <w:numPr>
          <w:ilvl w:val="0"/>
          <w:numId w:val="25"/>
        </w:numPr>
        <w:rPr>
          <w:rFonts w:ascii="Calibri" w:hAnsi="Calibri" w:cs="Calibri"/>
          <w:b/>
          <w:sz w:val="24"/>
          <w:szCs w:val="24"/>
          <w:u w:val="single"/>
        </w:rPr>
      </w:pPr>
      <w:r w:rsidRPr="00FF4223">
        <w:rPr>
          <w:rFonts w:ascii="Calibri" w:hAnsi="Calibri" w:cs="Calibri"/>
          <w:b/>
          <w:sz w:val="24"/>
          <w:szCs w:val="24"/>
          <w:u w:val="single"/>
        </w:rPr>
        <w:t>Inleiding</w:t>
      </w:r>
    </w:p>
    <w:p w14:paraId="37313D0B" w14:textId="2857E75F" w:rsidR="00FF4223" w:rsidRDefault="00FF4223" w:rsidP="00FF4223">
      <w:pPr>
        <w:jc w:val="both"/>
        <w:rPr>
          <w:rFonts w:ascii="Calibri" w:hAnsi="Calibri" w:cs="Calibri"/>
          <w:sz w:val="22"/>
          <w:szCs w:val="22"/>
          <w:lang w:val="nl-BE"/>
        </w:rPr>
      </w:pPr>
      <w:r w:rsidRPr="00FF4223">
        <w:rPr>
          <w:rFonts w:ascii="Calibri" w:hAnsi="Calibri" w:cs="Calibri"/>
          <w:sz w:val="22"/>
          <w:szCs w:val="22"/>
          <w:lang w:val="nl-BE"/>
        </w:rPr>
        <w:t xml:space="preserve">Het (h)erkennen en opnemen van maatschappelijke verantwoordelijkheid door ondernemingen en andere organisaties is vandaag de dag helemaal ingeburgerd. Elk zichzelf respecterende onderneming of organisatie, groot of klein, heeft een visie over hoe zij onderdeel is van de maatschappij en op welke manier de eigen onderneming of organisatie kan bijdragen aan het meehelpen beantwoorden van de uitdagingen waar we met zijn allen vandaag voor staan.  Die uitdagingen bevinden zich zowel op het economische, het sociale en/of het milieuvlak. </w:t>
      </w:r>
    </w:p>
    <w:p w14:paraId="4F53E387" w14:textId="77777777" w:rsidR="00FF4223" w:rsidRPr="00FF4223" w:rsidRDefault="00FF4223" w:rsidP="00FF4223">
      <w:pPr>
        <w:jc w:val="both"/>
        <w:rPr>
          <w:rFonts w:ascii="Calibri" w:hAnsi="Calibri" w:cs="Calibri"/>
          <w:sz w:val="22"/>
          <w:szCs w:val="22"/>
          <w:lang w:val="nl-BE"/>
        </w:rPr>
      </w:pPr>
    </w:p>
    <w:p w14:paraId="76FF9D98" w14:textId="604C9ED6" w:rsidR="00FF4223" w:rsidRDefault="00FF4223" w:rsidP="00FF4223">
      <w:pPr>
        <w:jc w:val="both"/>
        <w:rPr>
          <w:rFonts w:ascii="Calibri" w:hAnsi="Calibri" w:cs="Calibri"/>
          <w:sz w:val="22"/>
          <w:szCs w:val="22"/>
          <w:lang w:val="nl-BE"/>
        </w:rPr>
      </w:pPr>
      <w:r w:rsidRPr="00FF4223">
        <w:rPr>
          <w:rFonts w:ascii="Calibri" w:hAnsi="Calibri" w:cs="Calibri"/>
          <w:sz w:val="22"/>
          <w:szCs w:val="22"/>
          <w:lang w:val="nl-BE"/>
        </w:rPr>
        <w:t xml:space="preserve">Door de toenemende internationalisering van de productie en handel, alsook het vaak regionale of mondiale karakter van de uitdagingen waar we voorstaan, is het ook duidelijk geworden dat het opnemen van een maatschappelijke verantwoordelijkheid binnen de muren van de onderneming of in de directe omgeving alleen niet voldoende impact heeft. Bij duurzaam ondernemen en duurzaam handelen neemt de ‘waardeketen’ - en in het bijzonder de </w:t>
      </w:r>
      <w:proofErr w:type="spellStart"/>
      <w:r w:rsidRPr="00FF4223">
        <w:rPr>
          <w:rFonts w:ascii="Calibri" w:hAnsi="Calibri" w:cs="Calibri"/>
          <w:sz w:val="22"/>
          <w:szCs w:val="22"/>
          <w:lang w:val="nl-BE"/>
        </w:rPr>
        <w:t>stroomopwaartse</w:t>
      </w:r>
      <w:proofErr w:type="spellEnd"/>
      <w:r w:rsidRPr="00FF4223">
        <w:rPr>
          <w:rFonts w:ascii="Calibri" w:hAnsi="Calibri" w:cs="Calibri"/>
          <w:sz w:val="22"/>
          <w:szCs w:val="22"/>
          <w:lang w:val="nl-BE"/>
        </w:rPr>
        <w:t>-zijde - een alsmaar prominentere rol in. Een waardeketenanalyse brengt de effecten van de activiteiten van een onderneming of organisatie en bijgevolg de overeenstemmende risico’s in kaart en kan ook aan de veerkracht van een organisatie bijdragen. Deze aanpak ligt ook lijn met de invulling van de duurzame ontwikkelingsdoelstellingen (</w:t>
      </w:r>
      <w:proofErr w:type="spellStart"/>
      <w:r w:rsidRPr="00FF4223">
        <w:rPr>
          <w:rFonts w:ascii="Calibri" w:hAnsi="Calibri" w:cs="Calibri"/>
          <w:sz w:val="22"/>
          <w:szCs w:val="22"/>
          <w:lang w:val="nl-BE"/>
        </w:rPr>
        <w:t>SDG’s</w:t>
      </w:r>
      <w:proofErr w:type="spellEnd"/>
      <w:r w:rsidRPr="00FF4223">
        <w:rPr>
          <w:rFonts w:ascii="Calibri" w:hAnsi="Calibri" w:cs="Calibri"/>
          <w:sz w:val="22"/>
          <w:szCs w:val="22"/>
          <w:lang w:val="nl-BE"/>
        </w:rPr>
        <w:t xml:space="preserve">) van de Verenigde Naties. </w:t>
      </w:r>
    </w:p>
    <w:p w14:paraId="76766E0D" w14:textId="77777777" w:rsidR="00FF4223" w:rsidRPr="00FF4223" w:rsidRDefault="00FF4223" w:rsidP="00FF4223">
      <w:pPr>
        <w:jc w:val="both"/>
        <w:rPr>
          <w:rFonts w:ascii="Calibri" w:hAnsi="Calibri" w:cs="Calibri"/>
          <w:sz w:val="22"/>
          <w:szCs w:val="22"/>
          <w:lang w:val="nl-BE"/>
        </w:rPr>
      </w:pPr>
    </w:p>
    <w:p w14:paraId="474DBED0" w14:textId="3868E1A8" w:rsidR="00FF4223" w:rsidRDefault="00FF4223" w:rsidP="00FF4223">
      <w:pPr>
        <w:jc w:val="both"/>
        <w:rPr>
          <w:rFonts w:ascii="Calibri" w:hAnsi="Calibri" w:cs="Calibri"/>
          <w:sz w:val="22"/>
          <w:szCs w:val="22"/>
          <w:lang w:val="nl-BE"/>
        </w:rPr>
      </w:pPr>
      <w:r w:rsidRPr="00FF4223">
        <w:rPr>
          <w:rFonts w:ascii="Calibri" w:hAnsi="Calibri" w:cs="Calibri"/>
          <w:sz w:val="22"/>
          <w:szCs w:val="22"/>
          <w:lang w:val="nl-BE"/>
        </w:rPr>
        <w:t>Door de complexiteit van enerzijds de productie- en waardeketen, en anderzijds de uitdaging op vlak van duurzame ontwikkeling, is dit geen makkelijke opgave. En al zeker niet wanneer dit vanuit het standpunt van een klein of middelgroot bedrijf wordt bekeken, die vaak de nodige middelen, personeel en kennis hiervoor ontbreken. Dit geldt evenzo voor ondernemingen uit de sociale economie-sector of voor andere organisaties zoals ngo’s of culturele en andere instellingen die ook een waardeketen hebben.</w:t>
      </w:r>
    </w:p>
    <w:p w14:paraId="2AA5CA77" w14:textId="77777777" w:rsidR="00FF4223" w:rsidRPr="00FF4223" w:rsidRDefault="00FF4223" w:rsidP="00FF4223">
      <w:pPr>
        <w:jc w:val="both"/>
        <w:rPr>
          <w:rFonts w:ascii="Calibri" w:hAnsi="Calibri" w:cs="Calibri"/>
          <w:sz w:val="22"/>
          <w:szCs w:val="22"/>
          <w:lang w:val="nl-BE"/>
        </w:rPr>
      </w:pPr>
    </w:p>
    <w:p w14:paraId="0C9E0F4D" w14:textId="559B8D3A" w:rsidR="00FF4223" w:rsidRDefault="00FF4223" w:rsidP="00FF4223">
      <w:pPr>
        <w:jc w:val="both"/>
        <w:rPr>
          <w:rFonts w:ascii="Calibri" w:hAnsi="Calibri" w:cs="Calibri"/>
          <w:sz w:val="22"/>
          <w:szCs w:val="22"/>
          <w:lang w:val="nl-BE"/>
        </w:rPr>
      </w:pPr>
      <w:r w:rsidRPr="00FF4223">
        <w:rPr>
          <w:rFonts w:ascii="Calibri" w:hAnsi="Calibri" w:cs="Calibri"/>
          <w:sz w:val="22"/>
          <w:szCs w:val="22"/>
          <w:lang w:val="nl-BE"/>
        </w:rPr>
        <w:t>Steeds meer initiatieven, ook steeds meer wetgevende</w:t>
      </w:r>
      <w:r w:rsidRPr="00FF4223">
        <w:rPr>
          <w:rStyle w:val="FootnoteReference"/>
          <w:rFonts w:ascii="Calibri" w:hAnsi="Calibri" w:cs="Calibri"/>
          <w:sz w:val="22"/>
          <w:szCs w:val="22"/>
        </w:rPr>
        <w:footnoteReference w:id="1"/>
      </w:r>
      <w:r w:rsidRPr="00FF4223">
        <w:rPr>
          <w:rFonts w:ascii="Calibri" w:hAnsi="Calibri" w:cs="Calibri"/>
          <w:sz w:val="22"/>
          <w:szCs w:val="22"/>
          <w:lang w:val="nl-BE"/>
        </w:rPr>
        <w:t xml:space="preserve">, ontwikkelen zich in het kader van het verduurzamen van de waardeketen. Hierbij </w:t>
      </w:r>
      <w:r w:rsidR="00E96D50">
        <w:rPr>
          <w:rFonts w:ascii="Calibri" w:hAnsi="Calibri" w:cs="Calibri"/>
          <w:sz w:val="22"/>
          <w:szCs w:val="22"/>
          <w:lang w:val="nl-BE"/>
        </w:rPr>
        <w:t>wordt gedacht</w:t>
      </w:r>
      <w:r w:rsidRPr="00FF4223">
        <w:rPr>
          <w:rFonts w:ascii="Calibri" w:hAnsi="Calibri" w:cs="Calibri"/>
          <w:sz w:val="22"/>
          <w:szCs w:val="22"/>
          <w:lang w:val="nl-BE"/>
        </w:rPr>
        <w:t xml:space="preserve"> aan initiatieven in het kader van </w:t>
      </w:r>
      <w:proofErr w:type="spellStart"/>
      <w:r w:rsidRPr="00FF4223">
        <w:rPr>
          <w:rFonts w:ascii="Calibri" w:hAnsi="Calibri" w:cs="Calibri"/>
          <w:sz w:val="22"/>
          <w:szCs w:val="22"/>
          <w:lang w:val="nl-BE"/>
        </w:rPr>
        <w:t>due</w:t>
      </w:r>
      <w:proofErr w:type="spellEnd"/>
      <w:r w:rsidRPr="00FF4223">
        <w:rPr>
          <w:rFonts w:ascii="Calibri" w:hAnsi="Calibri" w:cs="Calibri"/>
          <w:sz w:val="22"/>
          <w:szCs w:val="22"/>
          <w:lang w:val="nl-BE"/>
        </w:rPr>
        <w:t xml:space="preserve"> diligence (passende zorgvuldigheid), als middel om de risico’s met betrekking tot sociale en milieuomstandigheden in de productie- en waardeketen in kaart te brengen en te voorkomen of te verbeteren. Duurzaam ketenbeheer en de daaraan gelinkte </w:t>
      </w:r>
      <w:proofErr w:type="spellStart"/>
      <w:r w:rsidRPr="00FF4223">
        <w:rPr>
          <w:rFonts w:ascii="Calibri" w:hAnsi="Calibri" w:cs="Calibri"/>
          <w:sz w:val="22"/>
          <w:szCs w:val="22"/>
          <w:lang w:val="nl-BE"/>
        </w:rPr>
        <w:t>due</w:t>
      </w:r>
      <w:proofErr w:type="spellEnd"/>
      <w:r w:rsidRPr="00FF4223">
        <w:rPr>
          <w:rFonts w:ascii="Calibri" w:hAnsi="Calibri" w:cs="Calibri"/>
          <w:sz w:val="22"/>
          <w:szCs w:val="22"/>
          <w:lang w:val="nl-BE"/>
        </w:rPr>
        <w:t xml:space="preserve"> diligence -processen zullen de volgende jaren niet meer weg te denken zijn en steeds meer aan belang winnen. Ook kleine en middelgrote ondernemingen, die vaak onderdeel zijn van productie- en </w:t>
      </w:r>
      <w:proofErr w:type="spellStart"/>
      <w:r w:rsidRPr="00FF4223">
        <w:rPr>
          <w:rFonts w:ascii="Calibri" w:hAnsi="Calibri" w:cs="Calibri"/>
          <w:sz w:val="22"/>
          <w:szCs w:val="22"/>
          <w:lang w:val="nl-BE"/>
        </w:rPr>
        <w:t>waardeketens</w:t>
      </w:r>
      <w:proofErr w:type="spellEnd"/>
      <w:r w:rsidRPr="00FF4223">
        <w:rPr>
          <w:rFonts w:ascii="Calibri" w:hAnsi="Calibri" w:cs="Calibri"/>
          <w:sz w:val="22"/>
          <w:szCs w:val="22"/>
          <w:lang w:val="nl-BE"/>
        </w:rPr>
        <w:t xml:space="preserve"> van grote ondernemingen of die voor hun financiering afhankelijk zijn van de banken en andere financiële organisaties, zullen steeds vaker de vraag krijgen hoe zij hiermee omgaan, wat hun beleid is. </w:t>
      </w:r>
    </w:p>
    <w:p w14:paraId="1A2C6058" w14:textId="77777777" w:rsidR="00FF4223" w:rsidRPr="00FF4223" w:rsidRDefault="00FF4223" w:rsidP="00FF4223">
      <w:pPr>
        <w:jc w:val="both"/>
        <w:rPr>
          <w:rFonts w:ascii="Calibri" w:hAnsi="Calibri" w:cs="Calibri"/>
          <w:sz w:val="22"/>
          <w:szCs w:val="22"/>
          <w:lang w:val="nl-BE"/>
        </w:rPr>
      </w:pPr>
    </w:p>
    <w:p w14:paraId="26BDB95E" w14:textId="3378D8CD" w:rsidR="00FF4223" w:rsidRDefault="00FF4223" w:rsidP="00FF4223">
      <w:pPr>
        <w:jc w:val="both"/>
        <w:rPr>
          <w:rFonts w:ascii="Calibri" w:hAnsi="Calibri" w:cs="Calibri"/>
          <w:b/>
          <w:bCs/>
          <w:sz w:val="22"/>
          <w:szCs w:val="22"/>
          <w:lang w:val="nl-BE"/>
        </w:rPr>
      </w:pPr>
      <w:r w:rsidRPr="00FF4223">
        <w:rPr>
          <w:rFonts w:ascii="Calibri" w:hAnsi="Calibri" w:cs="Calibri"/>
          <w:b/>
          <w:bCs/>
          <w:sz w:val="22"/>
          <w:szCs w:val="22"/>
          <w:lang w:val="nl-BE"/>
        </w:rPr>
        <w:t xml:space="preserve">Het leren kennen van de eigen productie- en waardeketen, het in kaart brengen van de mogelijke risico’s op zowel economisch, sociaal en milieu-vlak in de keten, het leren afbakenen van de invloedsfeer (‘Sphere of </w:t>
      </w:r>
      <w:proofErr w:type="spellStart"/>
      <w:r w:rsidRPr="00FF4223">
        <w:rPr>
          <w:rFonts w:ascii="Calibri" w:hAnsi="Calibri" w:cs="Calibri"/>
          <w:b/>
          <w:bCs/>
          <w:sz w:val="22"/>
          <w:szCs w:val="22"/>
          <w:lang w:val="nl-BE"/>
        </w:rPr>
        <w:t>Influence</w:t>
      </w:r>
      <w:proofErr w:type="spellEnd"/>
      <w:r w:rsidRPr="00FF4223">
        <w:rPr>
          <w:rFonts w:ascii="Calibri" w:hAnsi="Calibri" w:cs="Calibri"/>
          <w:b/>
          <w:bCs/>
          <w:sz w:val="22"/>
          <w:szCs w:val="22"/>
          <w:lang w:val="nl-BE"/>
        </w:rPr>
        <w:t xml:space="preserve">’) die een onderneming of organisatie heeft en de manier waarop deze invloed binnen deze sfeer vorm kan worden gegeven om de risico’s te beperken en de ketens </w:t>
      </w:r>
      <w:r w:rsidRPr="00FF4223">
        <w:rPr>
          <w:rFonts w:ascii="Calibri" w:hAnsi="Calibri" w:cs="Calibri"/>
          <w:b/>
          <w:bCs/>
          <w:sz w:val="22"/>
          <w:szCs w:val="22"/>
          <w:lang w:val="nl-BE"/>
        </w:rPr>
        <w:lastRenderedPageBreak/>
        <w:t>duurzamer te maken, zullen in de toekomst, nog meer dan nu al het geval is, onderdeel worden van het duurzaam beheer van een onderneming of organisatie.</w:t>
      </w:r>
    </w:p>
    <w:p w14:paraId="3E21F93A" w14:textId="77777777" w:rsidR="00FF4223" w:rsidRPr="00FF4223" w:rsidRDefault="00FF4223" w:rsidP="00FF4223">
      <w:pPr>
        <w:jc w:val="both"/>
        <w:rPr>
          <w:rFonts w:ascii="Calibri" w:hAnsi="Calibri" w:cs="Calibri"/>
          <w:b/>
          <w:bCs/>
          <w:sz w:val="22"/>
          <w:szCs w:val="22"/>
          <w:lang w:val="nl-BE"/>
        </w:rPr>
      </w:pPr>
    </w:p>
    <w:p w14:paraId="577D0E0F" w14:textId="27867B82" w:rsidR="00FF4223" w:rsidRDefault="00FF4223" w:rsidP="00FF4223">
      <w:pPr>
        <w:jc w:val="both"/>
        <w:rPr>
          <w:rFonts w:ascii="Calibri" w:hAnsi="Calibri" w:cs="Calibri"/>
          <w:sz w:val="22"/>
          <w:szCs w:val="22"/>
          <w:lang w:val="nl-BE"/>
        </w:rPr>
      </w:pPr>
      <w:r w:rsidRPr="00FF4223">
        <w:rPr>
          <w:rFonts w:ascii="Calibri" w:hAnsi="Calibri" w:cs="Calibri"/>
          <w:sz w:val="22"/>
          <w:szCs w:val="22"/>
          <w:lang w:val="nl-BE"/>
        </w:rPr>
        <w:t xml:space="preserve">Deze projectoproep wil kmo’s, ondernemingen in de sociale economie, en andere organisaties (ngo’s, culturele instellingen, e.a.) dan ook ondersteunen om met </w:t>
      </w:r>
      <w:proofErr w:type="spellStart"/>
      <w:r w:rsidRPr="00FF4223">
        <w:rPr>
          <w:rFonts w:ascii="Calibri" w:hAnsi="Calibri" w:cs="Calibri"/>
          <w:sz w:val="22"/>
          <w:szCs w:val="22"/>
          <w:lang w:val="nl-BE"/>
        </w:rPr>
        <w:t>due</w:t>
      </w:r>
      <w:proofErr w:type="spellEnd"/>
      <w:r w:rsidRPr="00FF4223">
        <w:rPr>
          <w:rFonts w:ascii="Calibri" w:hAnsi="Calibri" w:cs="Calibri"/>
          <w:sz w:val="22"/>
          <w:szCs w:val="22"/>
          <w:lang w:val="nl-BE"/>
        </w:rPr>
        <w:t xml:space="preserve"> diligence aan de slag te gaan, een beleid hierrond te ontwikkelen en</w:t>
      </w:r>
      <w:r w:rsidR="00A83CB2">
        <w:rPr>
          <w:rFonts w:ascii="Calibri" w:hAnsi="Calibri" w:cs="Calibri"/>
          <w:sz w:val="22"/>
          <w:szCs w:val="22"/>
          <w:lang w:val="nl-BE"/>
        </w:rPr>
        <w:t xml:space="preserve"> </w:t>
      </w:r>
      <w:r w:rsidRPr="00FF4223">
        <w:rPr>
          <w:rFonts w:ascii="Calibri" w:hAnsi="Calibri" w:cs="Calibri"/>
          <w:sz w:val="22"/>
          <w:szCs w:val="22"/>
          <w:lang w:val="nl-BE"/>
        </w:rPr>
        <w:t>zich klaar te stomen voor de toekomstige verwachtingen die aan hen zullen gesteld worden.</w:t>
      </w:r>
    </w:p>
    <w:p w14:paraId="4B25669D" w14:textId="77777777" w:rsidR="00FF4223" w:rsidRPr="00FF4223" w:rsidRDefault="00FF4223" w:rsidP="00FF4223">
      <w:pPr>
        <w:jc w:val="both"/>
        <w:rPr>
          <w:rFonts w:ascii="Calibri" w:hAnsi="Calibri" w:cs="Calibri"/>
          <w:sz w:val="22"/>
          <w:szCs w:val="22"/>
          <w:lang w:val="nl-BE"/>
        </w:rPr>
      </w:pPr>
    </w:p>
    <w:p w14:paraId="73913727" w14:textId="77777777" w:rsidR="00FF4223" w:rsidRPr="00FF4223" w:rsidRDefault="00FF4223" w:rsidP="00FF4223">
      <w:pPr>
        <w:pStyle w:val="ListParagraph"/>
        <w:numPr>
          <w:ilvl w:val="0"/>
          <w:numId w:val="25"/>
        </w:numPr>
        <w:jc w:val="both"/>
        <w:rPr>
          <w:rFonts w:ascii="Calibri" w:hAnsi="Calibri" w:cs="Calibri"/>
          <w:b/>
          <w:sz w:val="24"/>
          <w:szCs w:val="24"/>
          <w:u w:val="single"/>
        </w:rPr>
      </w:pPr>
      <w:r w:rsidRPr="00FF4223">
        <w:rPr>
          <w:rFonts w:ascii="Calibri" w:hAnsi="Calibri" w:cs="Calibri"/>
          <w:b/>
          <w:sz w:val="24"/>
          <w:szCs w:val="24"/>
          <w:u w:val="single"/>
        </w:rPr>
        <w:t xml:space="preserve">Welke projecten kunnen worden betoelaagd? </w:t>
      </w:r>
    </w:p>
    <w:p w14:paraId="200D6D65" w14:textId="77777777" w:rsidR="00FF4223" w:rsidRDefault="00FF4223" w:rsidP="00FF4223">
      <w:pPr>
        <w:jc w:val="both"/>
        <w:rPr>
          <w:rFonts w:ascii="Calibri" w:hAnsi="Calibri" w:cs="Calibri"/>
          <w:sz w:val="22"/>
          <w:szCs w:val="22"/>
          <w:lang w:val="nl-BE"/>
        </w:rPr>
      </w:pPr>
      <w:r w:rsidRPr="00FF4223">
        <w:rPr>
          <w:rFonts w:ascii="Calibri" w:hAnsi="Calibri" w:cs="Calibri"/>
          <w:sz w:val="22"/>
          <w:szCs w:val="22"/>
          <w:lang w:val="nl-BE"/>
        </w:rPr>
        <w:t xml:space="preserve">Deze projectoproep wil de kans bieden aan een aantal ondernemingen (kmo’s en ondernemingen uit de sociale economie) of andere organisaties (zoals culturele instellingen, ngo’s, e.a.) om vorm te geven aan een </w:t>
      </w:r>
      <w:proofErr w:type="spellStart"/>
      <w:r w:rsidRPr="00FF4223">
        <w:rPr>
          <w:rFonts w:ascii="Calibri" w:hAnsi="Calibri" w:cs="Calibri"/>
          <w:sz w:val="22"/>
          <w:szCs w:val="22"/>
          <w:lang w:val="nl-BE"/>
        </w:rPr>
        <w:t>due</w:t>
      </w:r>
      <w:proofErr w:type="spellEnd"/>
      <w:r w:rsidRPr="00FF4223">
        <w:rPr>
          <w:rFonts w:ascii="Calibri" w:hAnsi="Calibri" w:cs="Calibri"/>
          <w:sz w:val="22"/>
          <w:szCs w:val="22"/>
          <w:lang w:val="nl-BE"/>
        </w:rPr>
        <w:t xml:space="preserve"> diligence-aanpak.</w:t>
      </w:r>
    </w:p>
    <w:p w14:paraId="24FDCDFA" w14:textId="4A6BAE60" w:rsidR="00FF4223" w:rsidRPr="00FF4223" w:rsidRDefault="00FF4223" w:rsidP="00FF4223">
      <w:pPr>
        <w:jc w:val="both"/>
        <w:rPr>
          <w:rFonts w:ascii="Calibri" w:hAnsi="Calibri" w:cs="Calibri"/>
          <w:sz w:val="22"/>
          <w:szCs w:val="22"/>
          <w:lang w:val="nl-BE"/>
        </w:rPr>
      </w:pPr>
      <w:r w:rsidRPr="00FF4223">
        <w:rPr>
          <w:rFonts w:ascii="Calibri" w:hAnsi="Calibri" w:cs="Calibri"/>
          <w:sz w:val="22"/>
          <w:szCs w:val="22"/>
          <w:lang w:val="nl-BE"/>
        </w:rPr>
        <w:t xml:space="preserve">  </w:t>
      </w:r>
    </w:p>
    <w:p w14:paraId="37D3BE92" w14:textId="39091650" w:rsidR="00FF4223" w:rsidRDefault="00FF4223" w:rsidP="00FF4223">
      <w:pPr>
        <w:jc w:val="both"/>
        <w:rPr>
          <w:rFonts w:ascii="Calibri" w:hAnsi="Calibri" w:cs="Calibri"/>
          <w:sz w:val="22"/>
          <w:szCs w:val="22"/>
        </w:rPr>
      </w:pPr>
      <w:r w:rsidRPr="00FF4223">
        <w:rPr>
          <w:rFonts w:ascii="Calibri" w:hAnsi="Calibri" w:cs="Calibri"/>
          <w:sz w:val="22"/>
          <w:szCs w:val="22"/>
          <w:lang w:val="nl-BE"/>
        </w:rPr>
        <w:t>Om in aanmerking te kunnen komen voor een subsidie dient het project van de onderneming of organisatie aan een aantal vereisten te voldoen. Het betreft volgende elementen:</w:t>
      </w:r>
    </w:p>
    <w:p w14:paraId="22DE6F97" w14:textId="77777777" w:rsidR="00FF4223" w:rsidRPr="00FF4223" w:rsidRDefault="00FF4223" w:rsidP="00FF4223">
      <w:pPr>
        <w:jc w:val="both"/>
        <w:rPr>
          <w:rFonts w:ascii="Calibri" w:hAnsi="Calibri" w:cs="Calibri"/>
          <w:sz w:val="22"/>
          <w:szCs w:val="22"/>
        </w:rPr>
      </w:pPr>
    </w:p>
    <w:p w14:paraId="5142BD35" w14:textId="77777777" w:rsidR="00FF4223" w:rsidRPr="00FF4223" w:rsidRDefault="00FF4223" w:rsidP="00FF4223">
      <w:pPr>
        <w:pStyle w:val="ListParagraph"/>
        <w:numPr>
          <w:ilvl w:val="1"/>
          <w:numId w:val="25"/>
        </w:numPr>
        <w:spacing w:line="240" w:lineRule="auto"/>
        <w:ind w:left="851" w:hanging="284"/>
        <w:jc w:val="both"/>
        <w:rPr>
          <w:rFonts w:ascii="Calibri" w:hAnsi="Calibri" w:cs="Calibri"/>
          <w:b/>
        </w:rPr>
      </w:pPr>
      <w:r w:rsidRPr="00FF4223">
        <w:rPr>
          <w:rFonts w:ascii="Calibri" w:hAnsi="Calibri" w:cs="Calibri"/>
          <w:b/>
        </w:rPr>
        <w:t xml:space="preserve">Duurzaam ketenbeheer en </w:t>
      </w:r>
      <w:proofErr w:type="spellStart"/>
      <w:r w:rsidRPr="00FF4223">
        <w:rPr>
          <w:rFonts w:ascii="Calibri" w:hAnsi="Calibri" w:cs="Calibri"/>
          <w:b/>
        </w:rPr>
        <w:t>due</w:t>
      </w:r>
      <w:proofErr w:type="spellEnd"/>
      <w:r w:rsidRPr="00FF4223">
        <w:rPr>
          <w:rFonts w:ascii="Calibri" w:hAnsi="Calibri" w:cs="Calibri"/>
          <w:b/>
        </w:rPr>
        <w:t xml:space="preserve"> diligence op het gebied van duurzaamheid </w:t>
      </w:r>
    </w:p>
    <w:p w14:paraId="08616FC0" w14:textId="77777777" w:rsidR="00FF4223" w:rsidRPr="00FF4223" w:rsidRDefault="00FF4223" w:rsidP="00FF4223">
      <w:pPr>
        <w:ind w:left="567"/>
        <w:jc w:val="both"/>
        <w:rPr>
          <w:rFonts w:ascii="Calibri" w:hAnsi="Calibri" w:cs="Calibri"/>
          <w:sz w:val="22"/>
          <w:szCs w:val="22"/>
          <w:lang w:val="nl-BE"/>
        </w:rPr>
      </w:pPr>
      <w:r w:rsidRPr="00FF4223">
        <w:rPr>
          <w:rFonts w:ascii="Calibri" w:hAnsi="Calibri" w:cs="Calibri"/>
          <w:sz w:val="22"/>
          <w:szCs w:val="22"/>
          <w:lang w:val="nl-BE"/>
        </w:rPr>
        <w:t xml:space="preserve">Er bestaan verschillende methodes en praktijken aangaande </w:t>
      </w:r>
      <w:proofErr w:type="spellStart"/>
      <w:r w:rsidRPr="00FF4223">
        <w:rPr>
          <w:rFonts w:ascii="Calibri" w:hAnsi="Calibri" w:cs="Calibri"/>
          <w:sz w:val="22"/>
          <w:szCs w:val="22"/>
          <w:lang w:val="nl-BE"/>
        </w:rPr>
        <w:t>due</w:t>
      </w:r>
      <w:proofErr w:type="spellEnd"/>
      <w:r w:rsidRPr="00FF4223">
        <w:rPr>
          <w:rFonts w:ascii="Calibri" w:hAnsi="Calibri" w:cs="Calibri"/>
          <w:sz w:val="22"/>
          <w:szCs w:val="22"/>
          <w:lang w:val="nl-BE"/>
        </w:rPr>
        <w:t xml:space="preserve"> diligence (passende zorgvuldigheid). Zo worden er methodes aangereikt in de Richtlijnen van de Verenigde Naties aangaande Bedrijven en Mensenrechten, de </w:t>
      </w:r>
      <w:proofErr w:type="spellStart"/>
      <w:r w:rsidRPr="00FF4223">
        <w:rPr>
          <w:rFonts w:ascii="Calibri" w:hAnsi="Calibri" w:cs="Calibri"/>
          <w:sz w:val="22"/>
          <w:szCs w:val="22"/>
          <w:lang w:val="nl-BE"/>
        </w:rPr>
        <w:t>due</w:t>
      </w:r>
      <w:proofErr w:type="spellEnd"/>
      <w:r w:rsidRPr="00FF4223">
        <w:rPr>
          <w:rFonts w:ascii="Calibri" w:hAnsi="Calibri" w:cs="Calibri"/>
          <w:sz w:val="22"/>
          <w:szCs w:val="22"/>
          <w:lang w:val="nl-BE"/>
        </w:rPr>
        <w:t xml:space="preserve"> diligence </w:t>
      </w:r>
      <w:proofErr w:type="spellStart"/>
      <w:r w:rsidRPr="00FF4223">
        <w:rPr>
          <w:rFonts w:ascii="Calibri" w:hAnsi="Calibri" w:cs="Calibri"/>
          <w:sz w:val="22"/>
          <w:szCs w:val="22"/>
          <w:lang w:val="nl-BE"/>
        </w:rPr>
        <w:t>Guidance</w:t>
      </w:r>
      <w:proofErr w:type="spellEnd"/>
      <w:r w:rsidRPr="00FF4223">
        <w:rPr>
          <w:rFonts w:ascii="Calibri" w:hAnsi="Calibri" w:cs="Calibri"/>
          <w:sz w:val="22"/>
          <w:szCs w:val="22"/>
          <w:lang w:val="nl-BE"/>
        </w:rPr>
        <w:t xml:space="preserve"> </w:t>
      </w:r>
      <w:proofErr w:type="spellStart"/>
      <w:r w:rsidRPr="00FF4223">
        <w:rPr>
          <w:rFonts w:ascii="Calibri" w:hAnsi="Calibri" w:cs="Calibri"/>
          <w:sz w:val="22"/>
          <w:szCs w:val="22"/>
          <w:lang w:val="nl-BE"/>
        </w:rPr>
        <w:t>for</w:t>
      </w:r>
      <w:proofErr w:type="spellEnd"/>
      <w:r w:rsidRPr="00FF4223">
        <w:rPr>
          <w:rFonts w:ascii="Calibri" w:hAnsi="Calibri" w:cs="Calibri"/>
          <w:sz w:val="22"/>
          <w:szCs w:val="22"/>
          <w:lang w:val="nl-BE"/>
        </w:rPr>
        <w:t xml:space="preserve"> </w:t>
      </w:r>
      <w:proofErr w:type="spellStart"/>
      <w:r w:rsidRPr="00FF4223">
        <w:rPr>
          <w:rFonts w:ascii="Calibri" w:hAnsi="Calibri" w:cs="Calibri"/>
          <w:sz w:val="22"/>
          <w:szCs w:val="22"/>
          <w:lang w:val="nl-BE"/>
        </w:rPr>
        <w:t>Responsible</w:t>
      </w:r>
      <w:proofErr w:type="spellEnd"/>
      <w:r w:rsidRPr="00FF4223">
        <w:rPr>
          <w:rFonts w:ascii="Calibri" w:hAnsi="Calibri" w:cs="Calibri"/>
          <w:sz w:val="22"/>
          <w:szCs w:val="22"/>
          <w:lang w:val="nl-BE"/>
        </w:rPr>
        <w:t xml:space="preserve"> Business </w:t>
      </w:r>
      <w:proofErr w:type="spellStart"/>
      <w:r w:rsidRPr="00FF4223">
        <w:rPr>
          <w:rFonts w:ascii="Calibri" w:hAnsi="Calibri" w:cs="Calibri"/>
          <w:sz w:val="22"/>
          <w:szCs w:val="22"/>
          <w:lang w:val="nl-BE"/>
        </w:rPr>
        <w:t>Conduct</w:t>
      </w:r>
      <w:proofErr w:type="spellEnd"/>
      <w:r w:rsidRPr="00FF4223">
        <w:rPr>
          <w:rFonts w:ascii="Calibri" w:hAnsi="Calibri" w:cs="Calibri"/>
          <w:sz w:val="22"/>
          <w:szCs w:val="22"/>
          <w:lang w:val="nl-BE"/>
        </w:rPr>
        <w:t xml:space="preserve"> van de  OESO, de </w:t>
      </w:r>
      <w:proofErr w:type="spellStart"/>
      <w:r w:rsidRPr="00FF4223">
        <w:rPr>
          <w:rFonts w:ascii="Calibri" w:hAnsi="Calibri" w:cs="Calibri"/>
          <w:sz w:val="22"/>
          <w:szCs w:val="22"/>
          <w:lang w:val="nl-BE"/>
        </w:rPr>
        <w:t>good</w:t>
      </w:r>
      <w:proofErr w:type="spellEnd"/>
      <w:r w:rsidRPr="00FF4223">
        <w:rPr>
          <w:rFonts w:ascii="Calibri" w:hAnsi="Calibri" w:cs="Calibri"/>
          <w:sz w:val="22"/>
          <w:szCs w:val="22"/>
          <w:lang w:val="nl-BE"/>
        </w:rPr>
        <w:t xml:space="preserve"> </w:t>
      </w:r>
      <w:proofErr w:type="spellStart"/>
      <w:r w:rsidRPr="00FF4223">
        <w:rPr>
          <w:rFonts w:ascii="Calibri" w:hAnsi="Calibri" w:cs="Calibri"/>
          <w:sz w:val="22"/>
          <w:szCs w:val="22"/>
          <w:lang w:val="nl-BE"/>
        </w:rPr>
        <w:t>practice</w:t>
      </w:r>
      <w:proofErr w:type="spellEnd"/>
      <w:r w:rsidRPr="00FF4223">
        <w:rPr>
          <w:rFonts w:ascii="Calibri" w:hAnsi="Calibri" w:cs="Calibri"/>
          <w:sz w:val="22"/>
          <w:szCs w:val="22"/>
          <w:lang w:val="nl-BE"/>
        </w:rPr>
        <w:t xml:space="preserve"> </w:t>
      </w:r>
      <w:proofErr w:type="spellStart"/>
      <w:r w:rsidRPr="00FF4223">
        <w:rPr>
          <w:rFonts w:ascii="Calibri" w:hAnsi="Calibri" w:cs="Calibri"/>
          <w:sz w:val="22"/>
          <w:szCs w:val="22"/>
          <w:lang w:val="nl-BE"/>
        </w:rPr>
        <w:t>notes</w:t>
      </w:r>
      <w:proofErr w:type="spellEnd"/>
      <w:r w:rsidRPr="00FF4223">
        <w:rPr>
          <w:rFonts w:ascii="Calibri" w:hAnsi="Calibri" w:cs="Calibri"/>
          <w:sz w:val="22"/>
          <w:szCs w:val="22"/>
          <w:lang w:val="nl-BE"/>
        </w:rPr>
        <w:t xml:space="preserve"> van het UN Global Compact,  ISO 26000 richtlijnen voor maatschappelijke verantwoordelijkheid, het voorstel voor een richtlijn van het Europees Parlement en de Raad inzake passende zorgvuldigheid in het bedrijfsleven, </w:t>
      </w:r>
      <w:proofErr w:type="spellStart"/>
      <w:r w:rsidRPr="00FF4223">
        <w:rPr>
          <w:rFonts w:ascii="Calibri" w:hAnsi="Calibri" w:cs="Calibri"/>
          <w:sz w:val="22"/>
          <w:szCs w:val="22"/>
          <w:lang w:val="nl-BE"/>
        </w:rPr>
        <w:t>e.a</w:t>
      </w:r>
      <w:proofErr w:type="spellEnd"/>
      <w:r w:rsidRPr="00FF4223">
        <w:rPr>
          <w:rFonts w:ascii="Calibri" w:hAnsi="Calibri" w:cs="Calibri"/>
          <w:sz w:val="22"/>
          <w:szCs w:val="22"/>
          <w:lang w:val="nl-BE"/>
        </w:rPr>
        <w:t xml:space="preserve">….  </w:t>
      </w:r>
    </w:p>
    <w:p w14:paraId="1D08D5E5" w14:textId="77777777" w:rsidR="00FF4223" w:rsidRPr="00FF4223" w:rsidRDefault="00FF4223" w:rsidP="00FF4223">
      <w:pPr>
        <w:ind w:left="567"/>
        <w:jc w:val="both"/>
        <w:rPr>
          <w:rFonts w:ascii="Calibri" w:hAnsi="Calibri" w:cs="Calibri"/>
          <w:sz w:val="22"/>
          <w:szCs w:val="22"/>
          <w:lang w:val="nl-BE"/>
        </w:rPr>
      </w:pPr>
    </w:p>
    <w:p w14:paraId="77026E0E" w14:textId="77777777" w:rsidR="00FF4223" w:rsidRPr="00FF4223" w:rsidRDefault="00FF4223" w:rsidP="00FF4223">
      <w:pPr>
        <w:ind w:left="567"/>
        <w:jc w:val="both"/>
        <w:rPr>
          <w:rFonts w:ascii="Calibri" w:hAnsi="Calibri" w:cs="Calibri"/>
          <w:sz w:val="22"/>
          <w:szCs w:val="22"/>
          <w:lang w:val="nl-BE"/>
        </w:rPr>
      </w:pPr>
      <w:r w:rsidRPr="00FF4223">
        <w:rPr>
          <w:rFonts w:ascii="Calibri" w:hAnsi="Calibri" w:cs="Calibri"/>
          <w:sz w:val="22"/>
          <w:szCs w:val="22"/>
          <w:lang w:val="nl-BE"/>
        </w:rPr>
        <w:t xml:space="preserve">De subsidiërende overheid maakt geen keuze tussen de verschillende benaderingen of systemen.  Wel worden een aantal elementen benoemd die onderdeel moeten uitmaken van een goed ketenproject of </w:t>
      </w:r>
      <w:proofErr w:type="spellStart"/>
      <w:r w:rsidRPr="00FF4223">
        <w:rPr>
          <w:rFonts w:ascii="Calibri" w:hAnsi="Calibri" w:cs="Calibri"/>
          <w:sz w:val="22"/>
          <w:szCs w:val="22"/>
          <w:lang w:val="nl-BE"/>
        </w:rPr>
        <w:t>due</w:t>
      </w:r>
      <w:proofErr w:type="spellEnd"/>
      <w:r w:rsidRPr="00FF4223">
        <w:rPr>
          <w:rFonts w:ascii="Calibri" w:hAnsi="Calibri" w:cs="Calibri"/>
          <w:sz w:val="22"/>
          <w:szCs w:val="22"/>
          <w:lang w:val="nl-BE"/>
        </w:rPr>
        <w:t xml:space="preserve"> diligence aanpak: </w:t>
      </w:r>
    </w:p>
    <w:p w14:paraId="3345144F" w14:textId="7BDDA072" w:rsidR="00FF4223" w:rsidRPr="00FF4223" w:rsidRDefault="00FF4223" w:rsidP="00FF4223">
      <w:pPr>
        <w:pStyle w:val="ListParagraph"/>
        <w:numPr>
          <w:ilvl w:val="0"/>
          <w:numId w:val="26"/>
        </w:numPr>
        <w:ind w:left="993" w:hanging="284"/>
        <w:jc w:val="both"/>
        <w:rPr>
          <w:rFonts w:ascii="Calibri" w:hAnsi="Calibri" w:cs="Calibri"/>
        </w:rPr>
      </w:pPr>
      <w:r w:rsidRPr="00FF4223">
        <w:rPr>
          <w:rFonts w:ascii="Calibri" w:hAnsi="Calibri" w:cs="Calibri"/>
        </w:rPr>
        <w:t xml:space="preserve">Het belang van het integreren van duurzame ketenverantwoordelijkheid en </w:t>
      </w:r>
      <w:proofErr w:type="spellStart"/>
      <w:r w:rsidRPr="00FF4223">
        <w:rPr>
          <w:rFonts w:ascii="Calibri" w:hAnsi="Calibri" w:cs="Calibri"/>
        </w:rPr>
        <w:t>due</w:t>
      </w:r>
      <w:proofErr w:type="spellEnd"/>
      <w:r w:rsidRPr="00FF4223">
        <w:rPr>
          <w:rFonts w:ascii="Calibri" w:hAnsi="Calibri" w:cs="Calibri"/>
        </w:rPr>
        <w:t xml:space="preserve"> diligence maatregelen in het beleid, de organisatie en de processen van de organisatie</w:t>
      </w:r>
    </w:p>
    <w:p w14:paraId="7C28F309" w14:textId="006127C2" w:rsidR="00FF4223" w:rsidRPr="00FF4223" w:rsidRDefault="00FF4223" w:rsidP="00FF4223">
      <w:pPr>
        <w:pStyle w:val="ListParagraph"/>
        <w:numPr>
          <w:ilvl w:val="0"/>
          <w:numId w:val="26"/>
        </w:numPr>
        <w:ind w:left="993" w:hanging="284"/>
        <w:jc w:val="both"/>
        <w:rPr>
          <w:rFonts w:ascii="Calibri" w:hAnsi="Calibri" w:cs="Calibri"/>
        </w:rPr>
      </w:pPr>
      <w:r w:rsidRPr="00FF4223">
        <w:rPr>
          <w:rFonts w:ascii="Calibri" w:hAnsi="Calibri" w:cs="Calibri"/>
        </w:rPr>
        <w:t>Het in kaart brengen van een zo volledige mogelijke productie of -waardeketen</w:t>
      </w:r>
    </w:p>
    <w:p w14:paraId="4A00A664" w14:textId="2A3EF826" w:rsidR="00FF4223" w:rsidRPr="00FF4223" w:rsidRDefault="00FF4223" w:rsidP="00FF4223">
      <w:pPr>
        <w:pStyle w:val="ListParagraph"/>
        <w:numPr>
          <w:ilvl w:val="0"/>
          <w:numId w:val="26"/>
        </w:numPr>
        <w:ind w:left="993" w:hanging="284"/>
        <w:jc w:val="both"/>
        <w:rPr>
          <w:rFonts w:ascii="Calibri" w:hAnsi="Calibri" w:cs="Calibri"/>
        </w:rPr>
      </w:pPr>
      <w:r w:rsidRPr="00FF4223">
        <w:rPr>
          <w:rFonts w:ascii="Calibri" w:hAnsi="Calibri" w:cs="Calibri"/>
        </w:rPr>
        <w:t xml:space="preserve">Het in kaart brengen van de feitelijke en potentiële sociale/mensenrechten en milieurisico’s (en opportuniteiten) in de keten </w:t>
      </w:r>
    </w:p>
    <w:p w14:paraId="15FC2991" w14:textId="4CC285E6" w:rsidR="00FF4223" w:rsidRPr="00FF4223" w:rsidRDefault="00FF4223" w:rsidP="00FF4223">
      <w:pPr>
        <w:pStyle w:val="ListParagraph"/>
        <w:numPr>
          <w:ilvl w:val="0"/>
          <w:numId w:val="26"/>
        </w:numPr>
        <w:ind w:left="993" w:hanging="284"/>
        <w:jc w:val="both"/>
        <w:rPr>
          <w:rFonts w:ascii="Calibri" w:hAnsi="Calibri" w:cs="Calibri"/>
        </w:rPr>
      </w:pPr>
      <w:r w:rsidRPr="00FF4223">
        <w:rPr>
          <w:rFonts w:ascii="Calibri" w:hAnsi="Calibri" w:cs="Calibri"/>
        </w:rPr>
        <w:t xml:space="preserve">De analyse van de risico’s (aan de hand van een materialiteitsbenadering; de impact voor de onderneming of organisatie, de medewerkers, de omgeving en de buurt; de omvang; de ernst, etc.) teneinde de relevantie van de risico’s te bepalen voor de onderneming of organisatie en haar waardeketen en deze te prioriteren </w:t>
      </w:r>
    </w:p>
    <w:p w14:paraId="05D34DFC" w14:textId="5D97A457" w:rsidR="00FF4223" w:rsidRPr="00FF4223" w:rsidRDefault="00FF4223" w:rsidP="00FF4223">
      <w:pPr>
        <w:pStyle w:val="ListParagraph"/>
        <w:numPr>
          <w:ilvl w:val="0"/>
          <w:numId w:val="26"/>
        </w:numPr>
        <w:ind w:left="993" w:hanging="284"/>
        <w:jc w:val="both"/>
        <w:rPr>
          <w:rFonts w:ascii="Calibri" w:hAnsi="Calibri" w:cs="Calibri"/>
        </w:rPr>
      </w:pPr>
      <w:r w:rsidRPr="00FF4223">
        <w:rPr>
          <w:rFonts w:ascii="Calibri" w:hAnsi="Calibri" w:cs="Calibri"/>
        </w:rPr>
        <w:t>Het in kaart brengen, het afbakenen van de ‘</w:t>
      </w:r>
      <w:proofErr w:type="spellStart"/>
      <w:r w:rsidRPr="00FF4223">
        <w:rPr>
          <w:rFonts w:ascii="Calibri" w:hAnsi="Calibri" w:cs="Calibri"/>
        </w:rPr>
        <w:t>sphere</w:t>
      </w:r>
      <w:proofErr w:type="spellEnd"/>
      <w:r w:rsidRPr="00FF4223">
        <w:rPr>
          <w:rFonts w:ascii="Calibri" w:hAnsi="Calibri" w:cs="Calibri"/>
        </w:rPr>
        <w:t xml:space="preserve"> of </w:t>
      </w:r>
      <w:proofErr w:type="spellStart"/>
      <w:r w:rsidRPr="00FF4223">
        <w:rPr>
          <w:rFonts w:ascii="Calibri" w:hAnsi="Calibri" w:cs="Calibri"/>
        </w:rPr>
        <w:t>influence</w:t>
      </w:r>
      <w:proofErr w:type="spellEnd"/>
      <w:r w:rsidRPr="00FF4223">
        <w:rPr>
          <w:rFonts w:ascii="Calibri" w:hAnsi="Calibri" w:cs="Calibri"/>
        </w:rPr>
        <w:t>’ van de onderneming of organisatie</w:t>
      </w:r>
    </w:p>
    <w:p w14:paraId="166379C4" w14:textId="1D888B01" w:rsidR="00FF4223" w:rsidRPr="00FF4223" w:rsidRDefault="00FF4223" w:rsidP="00FF4223">
      <w:pPr>
        <w:pStyle w:val="ListParagraph"/>
        <w:numPr>
          <w:ilvl w:val="0"/>
          <w:numId w:val="26"/>
        </w:numPr>
        <w:ind w:left="993" w:hanging="284"/>
        <w:jc w:val="both"/>
        <w:rPr>
          <w:rFonts w:ascii="Calibri" w:hAnsi="Calibri" w:cs="Calibri"/>
        </w:rPr>
      </w:pPr>
      <w:r w:rsidRPr="00FF4223">
        <w:rPr>
          <w:rFonts w:ascii="Calibri" w:hAnsi="Calibri" w:cs="Calibri"/>
        </w:rPr>
        <w:t>Het in kaart brengen van de mogelijke acties of initiatieven (een actieplan) die kunnen genomen worden binnen de ‘</w:t>
      </w:r>
      <w:proofErr w:type="spellStart"/>
      <w:r w:rsidRPr="00FF4223">
        <w:rPr>
          <w:rFonts w:ascii="Calibri" w:hAnsi="Calibri" w:cs="Calibri"/>
        </w:rPr>
        <w:t>sphere</w:t>
      </w:r>
      <w:proofErr w:type="spellEnd"/>
      <w:r w:rsidRPr="00FF4223">
        <w:rPr>
          <w:rFonts w:ascii="Calibri" w:hAnsi="Calibri" w:cs="Calibri"/>
        </w:rPr>
        <w:t xml:space="preserve"> of </w:t>
      </w:r>
      <w:proofErr w:type="spellStart"/>
      <w:r w:rsidRPr="00FF4223">
        <w:rPr>
          <w:rFonts w:ascii="Calibri" w:hAnsi="Calibri" w:cs="Calibri"/>
        </w:rPr>
        <w:t>influence</w:t>
      </w:r>
      <w:proofErr w:type="spellEnd"/>
      <w:r w:rsidRPr="00FF4223">
        <w:rPr>
          <w:rFonts w:ascii="Calibri" w:hAnsi="Calibri" w:cs="Calibri"/>
        </w:rPr>
        <w:t>’ van de onderneming of organisatie teneinde de risico’s te neutraliseren of te remediëren</w:t>
      </w:r>
    </w:p>
    <w:p w14:paraId="0143170B" w14:textId="1A496056" w:rsidR="00FF4223" w:rsidRPr="00FF4223" w:rsidRDefault="00FF4223" w:rsidP="00FF4223">
      <w:pPr>
        <w:pStyle w:val="ListParagraph"/>
        <w:numPr>
          <w:ilvl w:val="0"/>
          <w:numId w:val="26"/>
        </w:numPr>
        <w:ind w:left="993" w:hanging="284"/>
        <w:jc w:val="both"/>
        <w:rPr>
          <w:rFonts w:ascii="Calibri" w:hAnsi="Calibri" w:cs="Calibri"/>
        </w:rPr>
      </w:pPr>
      <w:r w:rsidRPr="00FF4223">
        <w:rPr>
          <w:rFonts w:ascii="Calibri" w:hAnsi="Calibri" w:cs="Calibri"/>
        </w:rPr>
        <w:t>Nagaan hoe de opvolging (procesmatig en monitoring) kan gebeuren van de acties of initiatieven die genomen (kunnen) worden om de risico’s te voorkomen, te neutraliseren, te verminderen of te remediëren</w:t>
      </w:r>
    </w:p>
    <w:p w14:paraId="3F55D614" w14:textId="0C0174D9" w:rsidR="00FF4223" w:rsidRPr="00FF4223" w:rsidRDefault="00FF4223" w:rsidP="00FF4223">
      <w:pPr>
        <w:pStyle w:val="ListParagraph"/>
        <w:numPr>
          <w:ilvl w:val="0"/>
          <w:numId w:val="26"/>
        </w:numPr>
        <w:ind w:left="993" w:hanging="284"/>
        <w:jc w:val="both"/>
        <w:rPr>
          <w:rFonts w:ascii="Calibri" w:hAnsi="Calibri" w:cs="Calibri"/>
        </w:rPr>
      </w:pPr>
      <w:r w:rsidRPr="00FF4223">
        <w:rPr>
          <w:rFonts w:ascii="Calibri" w:hAnsi="Calibri" w:cs="Calibri"/>
        </w:rPr>
        <w:t xml:space="preserve">Nagaan hoe een onderneming of organisatie kan communiceren over haar ketenbeheer en het </w:t>
      </w:r>
      <w:proofErr w:type="spellStart"/>
      <w:r w:rsidRPr="00FF4223">
        <w:rPr>
          <w:rFonts w:ascii="Calibri" w:hAnsi="Calibri" w:cs="Calibri"/>
        </w:rPr>
        <w:t>due</w:t>
      </w:r>
      <w:proofErr w:type="spellEnd"/>
      <w:r w:rsidRPr="00FF4223">
        <w:rPr>
          <w:rFonts w:ascii="Calibri" w:hAnsi="Calibri" w:cs="Calibri"/>
        </w:rPr>
        <w:t xml:space="preserve"> diligenceproces   </w:t>
      </w:r>
    </w:p>
    <w:p w14:paraId="5B029710" w14:textId="5E29F326" w:rsidR="00FF4223" w:rsidRPr="00FF4223" w:rsidRDefault="00FF4223" w:rsidP="00FF4223">
      <w:pPr>
        <w:ind w:left="567"/>
        <w:jc w:val="both"/>
        <w:rPr>
          <w:rFonts w:ascii="Calibri" w:hAnsi="Calibri" w:cs="Calibri"/>
          <w:sz w:val="22"/>
          <w:szCs w:val="22"/>
          <w:lang w:val="nl-BE"/>
        </w:rPr>
      </w:pPr>
      <w:r w:rsidRPr="00FF4223">
        <w:rPr>
          <w:rFonts w:ascii="Calibri" w:hAnsi="Calibri" w:cs="Calibri"/>
          <w:sz w:val="22"/>
          <w:szCs w:val="22"/>
          <w:lang w:val="nl-BE"/>
        </w:rPr>
        <w:lastRenderedPageBreak/>
        <w:t xml:space="preserve">Het raadplegen van de online </w:t>
      </w:r>
      <w:proofErr w:type="spellStart"/>
      <w:r w:rsidRPr="00FF4223">
        <w:rPr>
          <w:rFonts w:ascii="Calibri" w:hAnsi="Calibri" w:cs="Calibri"/>
          <w:sz w:val="22"/>
          <w:szCs w:val="22"/>
          <w:lang w:val="nl-BE"/>
        </w:rPr>
        <w:t>toolbox</w:t>
      </w:r>
      <w:proofErr w:type="spellEnd"/>
      <w:r w:rsidRPr="00FF4223">
        <w:rPr>
          <w:rFonts w:ascii="Calibri" w:hAnsi="Calibri" w:cs="Calibri"/>
          <w:sz w:val="22"/>
          <w:szCs w:val="22"/>
          <w:lang w:val="nl-BE"/>
        </w:rPr>
        <w:t xml:space="preserve"> “</w:t>
      </w:r>
      <w:proofErr w:type="spellStart"/>
      <w:r w:rsidRPr="00FF4223">
        <w:rPr>
          <w:rFonts w:ascii="Calibri" w:hAnsi="Calibri" w:cs="Calibri"/>
          <w:sz w:val="22"/>
          <w:szCs w:val="22"/>
          <w:lang w:val="nl-BE"/>
        </w:rPr>
        <w:t>Due</w:t>
      </w:r>
      <w:proofErr w:type="spellEnd"/>
      <w:r w:rsidRPr="00FF4223">
        <w:rPr>
          <w:rFonts w:ascii="Calibri" w:hAnsi="Calibri" w:cs="Calibri"/>
          <w:sz w:val="22"/>
          <w:szCs w:val="22"/>
          <w:lang w:val="nl-BE"/>
        </w:rPr>
        <w:t xml:space="preserve"> diligence voor </w:t>
      </w:r>
      <w:proofErr w:type="spellStart"/>
      <w:r w:rsidRPr="00FF4223">
        <w:rPr>
          <w:rFonts w:ascii="Calibri" w:hAnsi="Calibri" w:cs="Calibri"/>
          <w:sz w:val="22"/>
          <w:szCs w:val="22"/>
          <w:lang w:val="nl-BE"/>
        </w:rPr>
        <w:t>KMO’s</w:t>
      </w:r>
      <w:proofErr w:type="spellEnd"/>
      <w:r w:rsidRPr="00FF4223">
        <w:rPr>
          <w:rFonts w:ascii="Calibri" w:hAnsi="Calibri" w:cs="Calibri"/>
          <w:sz w:val="22"/>
          <w:szCs w:val="22"/>
          <w:lang w:val="nl-BE"/>
        </w:rPr>
        <w:t xml:space="preserve">” is in dit kader een relevante leidraad. Deze gids </w:t>
      </w:r>
      <w:r w:rsidR="00351B92">
        <w:rPr>
          <w:rFonts w:ascii="Calibri" w:hAnsi="Calibri" w:cs="Calibri"/>
          <w:sz w:val="22"/>
          <w:szCs w:val="22"/>
          <w:lang w:val="nl-BE"/>
        </w:rPr>
        <w:t>omvat</w:t>
      </w:r>
      <w:r w:rsidRPr="00FF4223">
        <w:rPr>
          <w:rFonts w:ascii="Calibri" w:hAnsi="Calibri" w:cs="Calibri"/>
          <w:sz w:val="22"/>
          <w:szCs w:val="22"/>
          <w:lang w:val="nl-BE"/>
        </w:rPr>
        <w:t xml:space="preserve"> meer informatie over wat </w:t>
      </w:r>
      <w:proofErr w:type="spellStart"/>
      <w:r w:rsidRPr="00FF4223">
        <w:rPr>
          <w:rFonts w:ascii="Calibri" w:hAnsi="Calibri" w:cs="Calibri"/>
          <w:sz w:val="22"/>
          <w:szCs w:val="22"/>
          <w:lang w:val="nl-BE"/>
        </w:rPr>
        <w:t>due</w:t>
      </w:r>
      <w:proofErr w:type="spellEnd"/>
      <w:r w:rsidRPr="00FF4223">
        <w:rPr>
          <w:rFonts w:ascii="Calibri" w:hAnsi="Calibri" w:cs="Calibri"/>
          <w:sz w:val="22"/>
          <w:szCs w:val="22"/>
          <w:lang w:val="nl-BE"/>
        </w:rPr>
        <w:t xml:space="preserve"> diligence betekent maar geeft ook richtlijnen hoe je ermee aan de slag kan gaan. De </w:t>
      </w:r>
      <w:proofErr w:type="spellStart"/>
      <w:r w:rsidRPr="00FF4223">
        <w:rPr>
          <w:rFonts w:ascii="Calibri" w:hAnsi="Calibri" w:cs="Calibri"/>
          <w:sz w:val="22"/>
          <w:szCs w:val="22"/>
          <w:lang w:val="nl-BE"/>
        </w:rPr>
        <w:t>toolbox</w:t>
      </w:r>
      <w:proofErr w:type="spellEnd"/>
      <w:r w:rsidRPr="00FF4223">
        <w:rPr>
          <w:rFonts w:ascii="Calibri" w:hAnsi="Calibri" w:cs="Calibri"/>
          <w:sz w:val="22"/>
          <w:szCs w:val="22"/>
          <w:lang w:val="nl-BE"/>
        </w:rPr>
        <w:t xml:space="preserve"> kan geraadpleegd worden op volgend webadres: </w:t>
      </w:r>
      <w:hyperlink r:id="rId8" w:history="1">
        <w:r w:rsidRPr="00FF4223">
          <w:rPr>
            <w:rStyle w:val="Hyperlink"/>
            <w:rFonts w:ascii="Calibri" w:hAnsi="Calibri" w:cs="Calibri"/>
            <w:sz w:val="22"/>
            <w:szCs w:val="22"/>
            <w:lang w:val="nl-BE"/>
          </w:rPr>
          <w:t>https://www.duediligencetoolbox.be/</w:t>
        </w:r>
      </w:hyperlink>
      <w:r w:rsidRPr="00FF4223">
        <w:rPr>
          <w:rFonts w:ascii="Calibri" w:hAnsi="Calibri" w:cs="Calibri"/>
          <w:sz w:val="22"/>
          <w:szCs w:val="22"/>
          <w:lang w:val="nl-BE"/>
        </w:rPr>
        <w:t xml:space="preserve">. </w:t>
      </w:r>
    </w:p>
    <w:p w14:paraId="0D6A1A94" w14:textId="77777777" w:rsidR="00FF4223" w:rsidRPr="00FF4223" w:rsidRDefault="00FF4223" w:rsidP="00FF4223">
      <w:pPr>
        <w:pStyle w:val="ListParagraph"/>
        <w:rPr>
          <w:rFonts w:ascii="Calibri" w:hAnsi="Calibri" w:cs="Calibri"/>
        </w:rPr>
      </w:pPr>
    </w:p>
    <w:p w14:paraId="3A8A6A78" w14:textId="77777777" w:rsidR="00FF4223" w:rsidRPr="00FF4223" w:rsidRDefault="00FF4223" w:rsidP="00FF4223">
      <w:pPr>
        <w:pStyle w:val="ListParagraph"/>
        <w:numPr>
          <w:ilvl w:val="1"/>
          <w:numId w:val="25"/>
        </w:numPr>
        <w:spacing w:line="240" w:lineRule="auto"/>
        <w:ind w:left="851" w:hanging="284"/>
        <w:jc w:val="both"/>
        <w:rPr>
          <w:rFonts w:ascii="Calibri" w:hAnsi="Calibri" w:cs="Calibri"/>
          <w:b/>
        </w:rPr>
      </w:pPr>
      <w:r w:rsidRPr="00FF4223">
        <w:rPr>
          <w:rFonts w:ascii="Calibri" w:hAnsi="Calibri" w:cs="Calibri"/>
          <w:b/>
        </w:rPr>
        <w:t>Betrekken van stakeholders</w:t>
      </w:r>
    </w:p>
    <w:p w14:paraId="6B235B1A" w14:textId="77777777" w:rsidR="00FF4223" w:rsidRPr="00FF4223" w:rsidRDefault="00FF4223" w:rsidP="00FF4223">
      <w:pPr>
        <w:pStyle w:val="ListParagraph"/>
        <w:spacing w:line="240" w:lineRule="auto"/>
        <w:ind w:left="851" w:hanging="284"/>
        <w:jc w:val="both"/>
        <w:rPr>
          <w:rFonts w:ascii="Calibri" w:hAnsi="Calibri" w:cs="Calibri"/>
          <w:b/>
        </w:rPr>
      </w:pPr>
    </w:p>
    <w:p w14:paraId="466AE8A9" w14:textId="77777777" w:rsidR="00FF4223" w:rsidRPr="00FF4223" w:rsidRDefault="00FF4223" w:rsidP="00FF4223">
      <w:pPr>
        <w:pStyle w:val="ListParagraph"/>
        <w:ind w:left="567"/>
        <w:jc w:val="both"/>
        <w:rPr>
          <w:rFonts w:ascii="Calibri" w:hAnsi="Calibri" w:cs="Calibri"/>
        </w:rPr>
      </w:pPr>
      <w:r w:rsidRPr="00FF4223">
        <w:rPr>
          <w:rFonts w:ascii="Calibri" w:hAnsi="Calibri" w:cs="Calibri"/>
        </w:rPr>
        <w:t xml:space="preserve">Er wordt verwacht dat ook diverse stakeholders in het proces worden betrokken, dit kan onder andere bij het uitvoeren van een materialiteitsanalyse of bij de identificatie van risico’s in de keten. </w:t>
      </w:r>
    </w:p>
    <w:p w14:paraId="0E6C6ABF" w14:textId="77777777" w:rsidR="00FF4223" w:rsidRPr="00FF4223" w:rsidRDefault="00FF4223" w:rsidP="00FF4223">
      <w:pPr>
        <w:pStyle w:val="ListParagraph"/>
        <w:ind w:left="567"/>
        <w:jc w:val="both"/>
        <w:rPr>
          <w:rFonts w:ascii="Calibri" w:hAnsi="Calibri" w:cs="Calibri"/>
        </w:rPr>
      </w:pPr>
    </w:p>
    <w:p w14:paraId="7047E292" w14:textId="77777777" w:rsidR="00FF4223" w:rsidRPr="00FF4223" w:rsidRDefault="00FF4223" w:rsidP="00FF4223">
      <w:pPr>
        <w:pStyle w:val="ListParagraph"/>
        <w:numPr>
          <w:ilvl w:val="1"/>
          <w:numId w:val="25"/>
        </w:numPr>
        <w:tabs>
          <w:tab w:val="left" w:pos="851"/>
        </w:tabs>
        <w:spacing w:before="240" w:after="0" w:line="240" w:lineRule="auto"/>
        <w:ind w:left="567" w:firstLine="0"/>
        <w:jc w:val="both"/>
        <w:rPr>
          <w:rFonts w:ascii="Calibri" w:hAnsi="Calibri" w:cs="Calibri"/>
          <w:b/>
        </w:rPr>
      </w:pPr>
      <w:r w:rsidRPr="00FF4223">
        <w:rPr>
          <w:rFonts w:ascii="Calibri" w:hAnsi="Calibri" w:cs="Calibri"/>
          <w:b/>
        </w:rPr>
        <w:t>Enkel voor kmo’s, ondernemingen uit de sociale economie, ngo’s of andere organisaties</w:t>
      </w:r>
    </w:p>
    <w:p w14:paraId="10CBFC4B" w14:textId="77777777" w:rsidR="00FF4223" w:rsidRPr="00FF4223" w:rsidRDefault="00FF4223" w:rsidP="00FF4223">
      <w:pPr>
        <w:pStyle w:val="ListParagraph"/>
        <w:spacing w:before="240" w:after="0" w:line="240" w:lineRule="auto"/>
        <w:ind w:left="567"/>
        <w:jc w:val="both"/>
        <w:rPr>
          <w:rFonts w:ascii="Calibri" w:hAnsi="Calibri" w:cs="Calibri"/>
          <w:b/>
        </w:rPr>
      </w:pPr>
    </w:p>
    <w:p w14:paraId="7C9A8975" w14:textId="77777777" w:rsidR="00FF4223" w:rsidRPr="00FF4223" w:rsidRDefault="00FF4223" w:rsidP="00FF4223">
      <w:pPr>
        <w:ind w:left="567"/>
        <w:jc w:val="both"/>
        <w:rPr>
          <w:rFonts w:ascii="Calibri" w:hAnsi="Calibri" w:cs="Calibri"/>
          <w:sz w:val="22"/>
          <w:szCs w:val="22"/>
          <w:lang w:val="nl-BE"/>
        </w:rPr>
      </w:pPr>
      <w:r w:rsidRPr="00FF4223">
        <w:rPr>
          <w:rFonts w:ascii="Calibri" w:hAnsi="Calibri" w:cs="Calibri"/>
          <w:sz w:val="22"/>
          <w:szCs w:val="22"/>
          <w:lang w:val="nl-BE"/>
        </w:rPr>
        <w:t xml:space="preserve">Dit project richt zich tot ondernemingen en organisaties die omwille van hun grootte, hun doelstellingen of hun winstoogmerk over niet voldoende middelen en/of voldoende kennis beschikken om een kwaliteitsvol en geïntegreerd </w:t>
      </w:r>
      <w:proofErr w:type="spellStart"/>
      <w:r w:rsidRPr="00FF4223">
        <w:rPr>
          <w:rFonts w:ascii="Calibri" w:hAnsi="Calibri" w:cs="Calibri"/>
          <w:sz w:val="22"/>
          <w:szCs w:val="22"/>
          <w:lang w:val="nl-BE"/>
        </w:rPr>
        <w:t>due</w:t>
      </w:r>
      <w:proofErr w:type="spellEnd"/>
      <w:r w:rsidRPr="00FF4223">
        <w:rPr>
          <w:rFonts w:ascii="Calibri" w:hAnsi="Calibri" w:cs="Calibri"/>
          <w:sz w:val="22"/>
          <w:szCs w:val="22"/>
          <w:lang w:val="nl-BE"/>
        </w:rPr>
        <w:t xml:space="preserve"> diligence proces op te zetten.</w:t>
      </w:r>
    </w:p>
    <w:p w14:paraId="1903836F" w14:textId="77777777" w:rsidR="00FF4223" w:rsidRDefault="00FF4223" w:rsidP="00FF4223">
      <w:pPr>
        <w:ind w:left="567"/>
        <w:jc w:val="both"/>
        <w:rPr>
          <w:rFonts w:ascii="Calibri" w:hAnsi="Calibri" w:cs="Calibri"/>
          <w:sz w:val="22"/>
          <w:szCs w:val="22"/>
          <w:lang w:val="nl-BE"/>
        </w:rPr>
      </w:pPr>
    </w:p>
    <w:p w14:paraId="4F9840E5" w14:textId="6C627A87" w:rsidR="00FF4223" w:rsidRPr="00FF4223" w:rsidRDefault="00FF4223" w:rsidP="00FF4223">
      <w:pPr>
        <w:ind w:left="567"/>
        <w:jc w:val="both"/>
        <w:rPr>
          <w:rFonts w:ascii="Calibri" w:hAnsi="Calibri" w:cs="Calibri"/>
          <w:sz w:val="22"/>
          <w:szCs w:val="22"/>
          <w:lang w:val="nl-BE"/>
        </w:rPr>
      </w:pPr>
      <w:r w:rsidRPr="00FF4223">
        <w:rPr>
          <w:rFonts w:ascii="Calibri" w:hAnsi="Calibri" w:cs="Calibri"/>
          <w:sz w:val="22"/>
          <w:szCs w:val="22"/>
          <w:lang w:val="nl-BE"/>
        </w:rPr>
        <w:t xml:space="preserve">De maatschappelijke zetel van deze ondernemingen en organisaties dient in België gevestigd te zijn. </w:t>
      </w:r>
    </w:p>
    <w:p w14:paraId="47DEC6A9" w14:textId="77777777" w:rsidR="00FF4223" w:rsidRDefault="00FF4223" w:rsidP="00FF4223">
      <w:pPr>
        <w:ind w:left="567"/>
        <w:jc w:val="both"/>
        <w:rPr>
          <w:rFonts w:ascii="Calibri" w:hAnsi="Calibri" w:cs="Calibri"/>
          <w:sz w:val="22"/>
          <w:szCs w:val="22"/>
          <w:lang w:val="nl-BE"/>
        </w:rPr>
      </w:pPr>
    </w:p>
    <w:p w14:paraId="1EFE608B" w14:textId="36D5EC80" w:rsidR="00FF4223" w:rsidRDefault="00FF4223" w:rsidP="00FF4223">
      <w:pPr>
        <w:ind w:left="567"/>
        <w:jc w:val="both"/>
        <w:rPr>
          <w:rFonts w:ascii="Calibri" w:hAnsi="Calibri" w:cs="Calibri"/>
          <w:sz w:val="22"/>
          <w:szCs w:val="22"/>
          <w:lang w:val="nl-BE"/>
        </w:rPr>
      </w:pPr>
      <w:r w:rsidRPr="00FF4223">
        <w:rPr>
          <w:rFonts w:ascii="Calibri" w:hAnsi="Calibri" w:cs="Calibri"/>
          <w:sz w:val="22"/>
          <w:szCs w:val="22"/>
          <w:lang w:val="nl-BE"/>
        </w:rPr>
        <w:t>Enkel de volgende organisatietypes komen in aanmerking voor betoelaging in het kader van dit project:</w:t>
      </w:r>
    </w:p>
    <w:p w14:paraId="5BA1E1DB" w14:textId="77777777" w:rsidR="00FF4223" w:rsidRPr="00FF4223" w:rsidRDefault="00FF4223" w:rsidP="00FF4223">
      <w:pPr>
        <w:ind w:left="567"/>
        <w:jc w:val="both"/>
        <w:rPr>
          <w:rFonts w:ascii="Calibri" w:hAnsi="Calibri" w:cs="Calibri"/>
          <w:sz w:val="22"/>
          <w:szCs w:val="22"/>
          <w:lang w:val="nl-BE"/>
        </w:rPr>
      </w:pPr>
    </w:p>
    <w:p w14:paraId="1FCA75B0" w14:textId="77777777" w:rsidR="00FF4223" w:rsidRPr="00FF4223" w:rsidRDefault="00FF4223" w:rsidP="00FF4223">
      <w:pPr>
        <w:ind w:left="1080"/>
        <w:jc w:val="both"/>
        <w:rPr>
          <w:rFonts w:ascii="Calibri" w:hAnsi="Calibri" w:cs="Calibri"/>
          <w:sz w:val="22"/>
          <w:szCs w:val="22"/>
          <w:u w:val="single"/>
          <w:lang w:val="nl-BE"/>
        </w:rPr>
      </w:pPr>
      <w:r w:rsidRPr="00FF4223">
        <w:rPr>
          <w:rFonts w:ascii="Calibri" w:hAnsi="Calibri" w:cs="Calibri"/>
          <w:sz w:val="22"/>
          <w:szCs w:val="22"/>
          <w:u w:val="single"/>
          <w:lang w:val="nl-BE"/>
        </w:rPr>
        <w:t>a.</w:t>
      </w:r>
      <w:r w:rsidRPr="00FF4223">
        <w:rPr>
          <w:rFonts w:ascii="Calibri" w:hAnsi="Calibri" w:cs="Calibri"/>
          <w:sz w:val="22"/>
          <w:szCs w:val="22"/>
          <w:u w:val="single"/>
          <w:lang w:val="nl-BE"/>
        </w:rPr>
        <w:tab/>
        <w:t>Kmo’s</w:t>
      </w:r>
    </w:p>
    <w:p w14:paraId="35119577" w14:textId="77777777" w:rsidR="00FF4223" w:rsidRPr="00FF4223" w:rsidRDefault="00FF4223" w:rsidP="00FF4223">
      <w:pPr>
        <w:ind w:left="1080"/>
        <w:jc w:val="both"/>
        <w:rPr>
          <w:rFonts w:ascii="Calibri" w:hAnsi="Calibri" w:cs="Calibri"/>
          <w:sz w:val="22"/>
          <w:szCs w:val="22"/>
          <w:lang w:val="nl-BE"/>
        </w:rPr>
      </w:pPr>
      <w:r w:rsidRPr="00FF4223">
        <w:rPr>
          <w:rFonts w:ascii="Calibri" w:hAnsi="Calibri" w:cs="Calibri"/>
          <w:sz w:val="22"/>
          <w:szCs w:val="22"/>
          <w:lang w:val="nl-BE"/>
        </w:rPr>
        <w:t>Overeenkomstig de Europese definitie wordt met kleine en middelgrote ondernemingen (kmo’s) hier bedoeld die ondernemingen waar minder dan 250 personen werkzaam zijn en waarvan de jaaromzet 50 miljoen EUR en/of het jaarlijks balanstotaal 43 miljoen EUR niet overschrijdt.</w:t>
      </w:r>
    </w:p>
    <w:p w14:paraId="7E9FB65E" w14:textId="77777777" w:rsidR="00FF4223" w:rsidRPr="00FF4223" w:rsidRDefault="00FF4223" w:rsidP="00FF4223">
      <w:pPr>
        <w:ind w:left="1080"/>
        <w:jc w:val="both"/>
        <w:rPr>
          <w:rFonts w:ascii="Calibri" w:hAnsi="Calibri" w:cs="Calibri"/>
          <w:sz w:val="22"/>
          <w:szCs w:val="22"/>
          <w:lang w:val="nl-BE"/>
        </w:rPr>
      </w:pPr>
    </w:p>
    <w:p w14:paraId="50242092" w14:textId="5EA301B4" w:rsidR="00FF4223" w:rsidRDefault="00FF4223" w:rsidP="00FF4223">
      <w:pPr>
        <w:ind w:left="1080"/>
        <w:jc w:val="both"/>
        <w:rPr>
          <w:rFonts w:ascii="Calibri" w:hAnsi="Calibri" w:cs="Calibri"/>
          <w:sz w:val="22"/>
          <w:szCs w:val="22"/>
          <w:lang w:val="nl-BE"/>
        </w:rPr>
      </w:pPr>
      <w:r w:rsidRPr="00FF4223">
        <w:rPr>
          <w:rFonts w:ascii="Calibri" w:hAnsi="Calibri" w:cs="Calibri"/>
          <w:sz w:val="22"/>
          <w:szCs w:val="22"/>
          <w:lang w:val="nl-BE"/>
        </w:rPr>
        <w:t xml:space="preserve">Met onderneming wordt iedere eenheid beschouwd, ongeacht haar rechtsvorm, die een economische activiteit uitoefent. </w:t>
      </w:r>
    </w:p>
    <w:p w14:paraId="2E854B94" w14:textId="77777777" w:rsidR="009B3262" w:rsidRPr="00FF4223" w:rsidRDefault="009B3262" w:rsidP="00FF4223">
      <w:pPr>
        <w:ind w:left="1080"/>
        <w:jc w:val="both"/>
        <w:rPr>
          <w:rFonts w:ascii="Calibri" w:hAnsi="Calibri" w:cs="Calibri"/>
          <w:sz w:val="22"/>
          <w:szCs w:val="22"/>
          <w:lang w:val="nl-BE"/>
        </w:rPr>
      </w:pPr>
    </w:p>
    <w:p w14:paraId="15025496" w14:textId="77777777" w:rsidR="00FF4223" w:rsidRPr="00FF4223" w:rsidRDefault="00FF4223" w:rsidP="00FF4223">
      <w:pPr>
        <w:ind w:left="1080"/>
        <w:jc w:val="both"/>
        <w:rPr>
          <w:rFonts w:ascii="Calibri" w:hAnsi="Calibri" w:cs="Calibri"/>
          <w:sz w:val="22"/>
          <w:szCs w:val="22"/>
          <w:u w:val="single"/>
          <w:lang w:val="nl-BE"/>
        </w:rPr>
      </w:pPr>
      <w:r w:rsidRPr="00FF4223">
        <w:rPr>
          <w:rFonts w:ascii="Calibri" w:hAnsi="Calibri" w:cs="Calibri"/>
          <w:sz w:val="22"/>
          <w:szCs w:val="22"/>
          <w:u w:val="single"/>
          <w:lang w:val="nl-BE"/>
        </w:rPr>
        <w:t>b.</w:t>
      </w:r>
      <w:r w:rsidRPr="00FF4223">
        <w:rPr>
          <w:rFonts w:ascii="Calibri" w:hAnsi="Calibri" w:cs="Calibri"/>
          <w:sz w:val="22"/>
          <w:szCs w:val="22"/>
          <w:u w:val="single"/>
          <w:lang w:val="nl-BE"/>
        </w:rPr>
        <w:tab/>
        <w:t>Ondernemingen uit de sociale economie</w:t>
      </w:r>
    </w:p>
    <w:p w14:paraId="1573C647" w14:textId="05A261C8" w:rsidR="00FF4223" w:rsidRPr="00FF4223" w:rsidRDefault="00FF4223" w:rsidP="00FF4223">
      <w:pPr>
        <w:ind w:left="1080"/>
        <w:jc w:val="both"/>
        <w:rPr>
          <w:rFonts w:ascii="Calibri" w:hAnsi="Calibri" w:cs="Calibri"/>
          <w:sz w:val="22"/>
          <w:szCs w:val="22"/>
          <w:lang w:val="nl-BE"/>
        </w:rPr>
      </w:pPr>
      <w:r w:rsidRPr="00FF4223">
        <w:rPr>
          <w:rFonts w:ascii="Calibri" w:hAnsi="Calibri" w:cs="Calibri"/>
          <w:sz w:val="22"/>
          <w:szCs w:val="22"/>
          <w:lang w:val="nl-BE"/>
        </w:rPr>
        <w:t xml:space="preserve">Overeenkomstig </w:t>
      </w:r>
      <w:r w:rsidRPr="00FF4223">
        <w:rPr>
          <w:rFonts w:ascii="Calibri" w:hAnsi="Calibri" w:cs="Calibri"/>
          <w:i/>
          <w:iCs/>
          <w:sz w:val="22"/>
          <w:szCs w:val="22"/>
          <w:lang w:val="nl-BE"/>
        </w:rPr>
        <w:t xml:space="preserve">het voormalige samenwerkingsakkoord </w:t>
      </w:r>
      <w:proofErr w:type="spellStart"/>
      <w:r w:rsidRPr="00FF4223">
        <w:rPr>
          <w:rFonts w:ascii="Calibri" w:hAnsi="Calibri" w:cs="Calibri"/>
          <w:i/>
          <w:iCs/>
          <w:sz w:val="22"/>
          <w:szCs w:val="22"/>
          <w:lang w:val="nl-BE"/>
        </w:rPr>
        <w:t>Meerwaardeneconomie</w:t>
      </w:r>
      <w:proofErr w:type="spellEnd"/>
      <w:r w:rsidRPr="00FF4223">
        <w:rPr>
          <w:rFonts w:ascii="Calibri" w:hAnsi="Calibri" w:cs="Calibri"/>
          <w:sz w:val="22"/>
          <w:szCs w:val="22"/>
          <w:lang w:val="nl-BE"/>
        </w:rPr>
        <w:t xml:space="preserve"> </w:t>
      </w:r>
      <w:r w:rsidR="009B3262">
        <w:rPr>
          <w:rFonts w:ascii="Calibri" w:hAnsi="Calibri" w:cs="Calibri"/>
          <w:sz w:val="22"/>
          <w:szCs w:val="22"/>
          <w:lang w:val="nl-BE"/>
        </w:rPr>
        <w:t xml:space="preserve">zijn dit </w:t>
      </w:r>
      <w:r w:rsidRPr="00FF4223">
        <w:rPr>
          <w:rFonts w:ascii="Calibri" w:hAnsi="Calibri" w:cs="Calibri"/>
          <w:sz w:val="22"/>
          <w:szCs w:val="22"/>
          <w:lang w:val="nl-BE"/>
        </w:rPr>
        <w:t xml:space="preserve">ondernemingen die goederen produceren of diensten leveren die op de markt worden aangeboden, waarvoor een prijs wordt betaald en waarvoor een behoefte en cliënteel bestaat. Zij beogen continuïteit, rentabiliteit en duurzame ontwikkeling. Deze initiatieven en </w:t>
      </w:r>
      <w:r w:rsidR="0057714B">
        <w:rPr>
          <w:rFonts w:ascii="Calibri" w:hAnsi="Calibri" w:cs="Calibri"/>
          <w:sz w:val="22"/>
          <w:szCs w:val="22"/>
          <w:lang w:val="nl-BE"/>
        </w:rPr>
        <w:t>ondernemingen</w:t>
      </w:r>
      <w:r w:rsidRPr="00FF4223">
        <w:rPr>
          <w:rFonts w:ascii="Calibri" w:hAnsi="Calibri" w:cs="Calibri"/>
          <w:sz w:val="22"/>
          <w:szCs w:val="22"/>
          <w:lang w:val="nl-BE"/>
        </w:rPr>
        <w:t xml:space="preserve"> eerbiedigen de volgende basisprincipes: voorrang van arbeid op kapitaal, beheersautonomie, dienstverlening aan de leden, aan de gemeenschap en aan de stakeholders, democratische besluitvorming, duurzame ontwikkeling met respect voor het leefmilieu. Enkel deze ondernemingen komen in aanmerking voor een toelage in het kader van dit project. </w:t>
      </w:r>
    </w:p>
    <w:p w14:paraId="158A45B9" w14:textId="77777777" w:rsidR="00FF4223" w:rsidRPr="00FF4223" w:rsidRDefault="00FF4223" w:rsidP="00FF4223">
      <w:pPr>
        <w:ind w:left="1080"/>
        <w:jc w:val="both"/>
        <w:rPr>
          <w:rFonts w:ascii="Calibri" w:hAnsi="Calibri" w:cs="Calibri"/>
          <w:sz w:val="22"/>
          <w:szCs w:val="22"/>
          <w:lang w:val="nl-BE"/>
        </w:rPr>
      </w:pPr>
    </w:p>
    <w:p w14:paraId="74A178F6" w14:textId="77777777" w:rsidR="00FF4223" w:rsidRPr="00FF4223" w:rsidRDefault="00FF4223" w:rsidP="00FF4223">
      <w:pPr>
        <w:ind w:left="1080"/>
        <w:jc w:val="both"/>
        <w:rPr>
          <w:rFonts w:ascii="Calibri" w:hAnsi="Calibri" w:cs="Calibri"/>
          <w:sz w:val="22"/>
          <w:szCs w:val="22"/>
          <w:u w:val="single"/>
          <w:lang w:val="nl-BE"/>
        </w:rPr>
      </w:pPr>
      <w:r w:rsidRPr="00FF4223">
        <w:rPr>
          <w:rFonts w:ascii="Calibri" w:hAnsi="Calibri" w:cs="Calibri"/>
          <w:sz w:val="22"/>
          <w:szCs w:val="22"/>
          <w:u w:val="single"/>
          <w:lang w:val="nl-BE"/>
        </w:rPr>
        <w:t>c.</w:t>
      </w:r>
      <w:r w:rsidRPr="00FF4223">
        <w:rPr>
          <w:rFonts w:ascii="Calibri" w:hAnsi="Calibri" w:cs="Calibri"/>
          <w:sz w:val="22"/>
          <w:szCs w:val="22"/>
          <w:u w:val="single"/>
          <w:lang w:val="nl-BE"/>
        </w:rPr>
        <w:tab/>
        <w:t xml:space="preserve">Niet-gouvernementele organisaties en ander organisaties </w:t>
      </w:r>
    </w:p>
    <w:p w14:paraId="71AA5C64" w14:textId="77777777" w:rsidR="00FF4223" w:rsidRPr="00FF4223" w:rsidRDefault="00FF4223" w:rsidP="00FF4223">
      <w:pPr>
        <w:ind w:left="1080"/>
        <w:jc w:val="both"/>
        <w:rPr>
          <w:rFonts w:ascii="Calibri" w:hAnsi="Calibri" w:cs="Calibri"/>
          <w:sz w:val="22"/>
          <w:szCs w:val="22"/>
          <w:lang w:val="nl-BE"/>
        </w:rPr>
      </w:pPr>
      <w:r w:rsidRPr="00FF4223">
        <w:rPr>
          <w:rFonts w:ascii="Calibri" w:hAnsi="Calibri" w:cs="Calibri"/>
          <w:sz w:val="22"/>
          <w:szCs w:val="22"/>
          <w:lang w:val="nl-BE"/>
        </w:rPr>
        <w:t xml:space="preserve">Het betreft organisaties die onafhankelijk zijn van de overheid, die geen winstoogmerk hebben (non-profit) en een maatschappelijk belang nastreven. Dit algemeen belang dient zich te situeren op het vlak van duurzame ontwikkeling, milieubescherming en/of –ontwikkeling, noord-zuid relaties, de strijd tegen armoede en uitsluiting, vrede en </w:t>
      </w:r>
      <w:r w:rsidRPr="00FF4223">
        <w:rPr>
          <w:rFonts w:ascii="Calibri" w:hAnsi="Calibri" w:cs="Calibri"/>
          <w:sz w:val="22"/>
          <w:szCs w:val="22"/>
          <w:lang w:val="nl-BE"/>
        </w:rPr>
        <w:lastRenderedPageBreak/>
        <w:t>veiligheid, arbeidsomstandigheden, mensenrechten, culturele rechten, culturele ontwikkeling, gezondheid, consumentenzaken, dierenrechten, e.a.</w:t>
      </w:r>
    </w:p>
    <w:p w14:paraId="2FA75F3E" w14:textId="77777777" w:rsidR="00FF4223" w:rsidRPr="00FF4223" w:rsidRDefault="00FF4223" w:rsidP="00FF4223">
      <w:pPr>
        <w:jc w:val="both"/>
        <w:rPr>
          <w:rFonts w:ascii="Calibri" w:hAnsi="Calibri" w:cs="Calibri"/>
          <w:sz w:val="22"/>
          <w:szCs w:val="22"/>
          <w:lang w:val="nl-BE"/>
        </w:rPr>
      </w:pPr>
    </w:p>
    <w:p w14:paraId="42FD8B31" w14:textId="77777777" w:rsidR="00FF4223" w:rsidRPr="00FF4223" w:rsidRDefault="00FF4223" w:rsidP="00FF4223">
      <w:pPr>
        <w:jc w:val="both"/>
        <w:rPr>
          <w:rFonts w:ascii="Calibri" w:hAnsi="Calibri" w:cs="Calibri"/>
          <w:sz w:val="22"/>
          <w:szCs w:val="22"/>
          <w:lang w:val="nl-BE"/>
        </w:rPr>
      </w:pPr>
      <w:r w:rsidRPr="00FF4223">
        <w:rPr>
          <w:rFonts w:ascii="Calibri" w:hAnsi="Calibri" w:cs="Calibri"/>
          <w:sz w:val="22"/>
          <w:szCs w:val="22"/>
          <w:lang w:val="nl-BE"/>
        </w:rPr>
        <w:tab/>
      </w:r>
    </w:p>
    <w:p w14:paraId="13D19D16" w14:textId="77777777" w:rsidR="00FF4223" w:rsidRPr="00FF4223" w:rsidRDefault="00FF4223" w:rsidP="00FF4223">
      <w:pPr>
        <w:pStyle w:val="ListParagraph"/>
        <w:ind w:left="567"/>
        <w:jc w:val="both"/>
        <w:rPr>
          <w:rFonts w:ascii="Calibri" w:hAnsi="Calibri" w:cs="Calibri"/>
        </w:rPr>
      </w:pPr>
      <w:r w:rsidRPr="00FF4223">
        <w:rPr>
          <w:rFonts w:ascii="Calibri" w:hAnsi="Calibri" w:cs="Calibri"/>
        </w:rPr>
        <w:t>Van de in aanmerking komende organisaties wordt ook een reële betrokkenheid vereist met betrekking tot het opnemen van hun maatschappelijke verantwoordelijkheid. Daarom komen enkel organisaties in aanmerking voor zover zij een aantoonbaar engagement hebben. Dit kan op diverse manieren zoals bijvoorbeeld door een lidmaatschap van een duurzaamheidsnetwerk; het reeds uitgebracht hebben van een duurzaamheidverslag; een verwijzing in de statuten, het mission statement, het managementplan, e.a. van de organisatie; een duidelijke engagementsverklaring van de bestuursorganen van de organisatie, enz.…</w:t>
      </w:r>
    </w:p>
    <w:p w14:paraId="6B841700" w14:textId="77777777" w:rsidR="00FF4223" w:rsidRPr="00FF4223" w:rsidRDefault="00FF4223" w:rsidP="00FF4223">
      <w:pPr>
        <w:ind w:left="1080"/>
        <w:jc w:val="both"/>
        <w:rPr>
          <w:rFonts w:ascii="Calibri" w:hAnsi="Calibri" w:cs="Calibri"/>
          <w:lang w:val="nl-BE"/>
        </w:rPr>
      </w:pPr>
    </w:p>
    <w:p w14:paraId="45735C2D" w14:textId="77777777" w:rsidR="00FF4223" w:rsidRPr="00FF4223" w:rsidRDefault="00FF4223" w:rsidP="00FF4223">
      <w:pPr>
        <w:pStyle w:val="ListParagraph"/>
        <w:numPr>
          <w:ilvl w:val="0"/>
          <w:numId w:val="25"/>
        </w:numPr>
        <w:jc w:val="both"/>
        <w:rPr>
          <w:rFonts w:ascii="Calibri" w:hAnsi="Calibri" w:cs="Calibri"/>
          <w:b/>
          <w:sz w:val="24"/>
          <w:szCs w:val="24"/>
          <w:u w:val="single"/>
        </w:rPr>
      </w:pPr>
      <w:r w:rsidRPr="00FF4223">
        <w:rPr>
          <w:rFonts w:ascii="Calibri" w:hAnsi="Calibri" w:cs="Calibri"/>
          <w:b/>
          <w:sz w:val="24"/>
          <w:szCs w:val="24"/>
          <w:u w:val="single"/>
        </w:rPr>
        <w:t>Financiële aspecten</w:t>
      </w:r>
    </w:p>
    <w:p w14:paraId="75A409E1" w14:textId="7231DD54" w:rsidR="00FF4223" w:rsidRDefault="00FF4223" w:rsidP="00FF4223">
      <w:pPr>
        <w:jc w:val="both"/>
        <w:rPr>
          <w:rFonts w:ascii="Calibri" w:hAnsi="Calibri" w:cs="Calibri"/>
          <w:sz w:val="22"/>
          <w:szCs w:val="22"/>
          <w:lang w:val="nl-BE"/>
        </w:rPr>
      </w:pPr>
      <w:r w:rsidRPr="00FF4223">
        <w:rPr>
          <w:rFonts w:ascii="Calibri" w:hAnsi="Calibri" w:cs="Calibri"/>
          <w:sz w:val="22"/>
          <w:szCs w:val="22"/>
          <w:lang w:val="nl-BE"/>
        </w:rPr>
        <w:t xml:space="preserve">De subsidie bedraagt maximaal 50% van de totale projectkost en </w:t>
      </w:r>
      <w:r w:rsidRPr="0057714B">
        <w:rPr>
          <w:rFonts w:ascii="Calibri" w:hAnsi="Calibri" w:cs="Calibri"/>
          <w:sz w:val="22"/>
          <w:szCs w:val="22"/>
          <w:u w:val="single"/>
          <w:lang w:val="nl-BE"/>
        </w:rPr>
        <w:t>het maximaal bedrag</w:t>
      </w:r>
      <w:r w:rsidRPr="00FF4223">
        <w:rPr>
          <w:rFonts w:ascii="Calibri" w:hAnsi="Calibri" w:cs="Calibri"/>
          <w:sz w:val="22"/>
          <w:szCs w:val="22"/>
          <w:lang w:val="nl-BE"/>
        </w:rPr>
        <w:t xml:space="preserve"> van de subsidie bedraagt 20.000 EUR</w:t>
      </w:r>
      <w:r w:rsidRPr="00FF4223">
        <w:rPr>
          <w:rStyle w:val="FootnoteReference"/>
          <w:rFonts w:ascii="Calibri" w:hAnsi="Calibri" w:cs="Calibri"/>
          <w:sz w:val="22"/>
          <w:szCs w:val="22"/>
        </w:rPr>
        <w:footnoteReference w:id="2"/>
      </w:r>
      <w:r w:rsidRPr="00FF4223">
        <w:rPr>
          <w:rFonts w:ascii="Calibri" w:hAnsi="Calibri" w:cs="Calibri"/>
          <w:sz w:val="22"/>
          <w:szCs w:val="22"/>
          <w:lang w:val="nl-BE"/>
        </w:rPr>
        <w:t>.</w:t>
      </w:r>
      <w:r w:rsidR="00D4177E">
        <w:rPr>
          <w:rFonts w:ascii="Calibri" w:hAnsi="Calibri" w:cs="Calibri"/>
          <w:sz w:val="22"/>
          <w:szCs w:val="22"/>
          <w:lang w:val="nl-BE"/>
        </w:rPr>
        <w:t xml:space="preserve"> </w:t>
      </w:r>
    </w:p>
    <w:p w14:paraId="4520C2CB" w14:textId="77777777" w:rsidR="00FF4223" w:rsidRPr="00FF4223" w:rsidRDefault="00FF4223" w:rsidP="00FF4223">
      <w:pPr>
        <w:jc w:val="both"/>
        <w:rPr>
          <w:rFonts w:ascii="Calibri" w:hAnsi="Calibri" w:cs="Calibri"/>
          <w:sz w:val="22"/>
          <w:szCs w:val="22"/>
          <w:lang w:val="nl-BE"/>
        </w:rPr>
      </w:pPr>
    </w:p>
    <w:p w14:paraId="311BED48" w14:textId="14DDBF97" w:rsidR="00FF4223" w:rsidRDefault="00FF4223" w:rsidP="00FF4223">
      <w:pPr>
        <w:jc w:val="both"/>
        <w:rPr>
          <w:rFonts w:ascii="Calibri" w:hAnsi="Calibri" w:cs="Calibri"/>
          <w:sz w:val="22"/>
          <w:szCs w:val="22"/>
          <w:lang w:val="nl-BE"/>
        </w:rPr>
      </w:pPr>
      <w:r w:rsidRPr="00FF4223">
        <w:rPr>
          <w:rFonts w:ascii="Calibri" w:hAnsi="Calibri" w:cs="Calibri"/>
          <w:sz w:val="22"/>
          <w:szCs w:val="22"/>
          <w:lang w:val="nl-BE"/>
        </w:rPr>
        <w:t xml:space="preserve">De subsidieerbare kosten (de kosten die via die subsidie kunnen worden gedekt) </w:t>
      </w:r>
      <w:r w:rsidRPr="00687B16">
        <w:rPr>
          <w:rFonts w:ascii="Calibri" w:hAnsi="Calibri" w:cs="Calibri"/>
          <w:sz w:val="22"/>
          <w:szCs w:val="22"/>
          <w:u w:val="single"/>
          <w:lang w:val="nl-BE"/>
        </w:rPr>
        <w:t>beperken zich tot de kosten voor externe consultancy en begeleiding</w:t>
      </w:r>
      <w:r w:rsidRPr="00FF4223">
        <w:rPr>
          <w:rFonts w:ascii="Calibri" w:hAnsi="Calibri" w:cs="Calibri"/>
          <w:sz w:val="22"/>
          <w:szCs w:val="22"/>
          <w:lang w:val="nl-BE"/>
        </w:rPr>
        <w:t xml:space="preserve">. </w:t>
      </w:r>
    </w:p>
    <w:p w14:paraId="1A0BAF2B" w14:textId="77777777" w:rsidR="00FF4223" w:rsidRPr="00FF4223" w:rsidRDefault="00FF4223" w:rsidP="00FF4223">
      <w:pPr>
        <w:jc w:val="both"/>
        <w:rPr>
          <w:rFonts w:ascii="Calibri" w:hAnsi="Calibri" w:cs="Calibri"/>
          <w:sz w:val="22"/>
          <w:szCs w:val="22"/>
          <w:lang w:val="nl-BE"/>
        </w:rPr>
      </w:pPr>
    </w:p>
    <w:p w14:paraId="2308F4FD" w14:textId="06D0C1AC" w:rsidR="00D4177E" w:rsidRDefault="00FF4223" w:rsidP="00FF4223">
      <w:pPr>
        <w:jc w:val="both"/>
        <w:rPr>
          <w:rFonts w:ascii="Calibri" w:hAnsi="Calibri" w:cs="Calibri"/>
          <w:sz w:val="22"/>
          <w:szCs w:val="22"/>
          <w:lang w:val="nl-BE"/>
        </w:rPr>
      </w:pPr>
      <w:r w:rsidRPr="00FF4223">
        <w:rPr>
          <w:rFonts w:ascii="Calibri" w:hAnsi="Calibri" w:cs="Calibri"/>
          <w:sz w:val="22"/>
          <w:szCs w:val="22"/>
          <w:lang w:val="nl-BE"/>
        </w:rPr>
        <w:t xml:space="preserve">Loonkosten, interne werkingskosten, organisatiekosten, werkingskosten of investeringskosten kunnen niet worden gesubsidieerd. Deze laatste kunnen, net zoals andere projectkosten die niet in het subsidiebedrag werden opgenomen, worden meegerekend om de andere 50% van de totale projectkost (en die dus niet met deze subsidie kan worden betaald) te bewijzen. </w:t>
      </w:r>
    </w:p>
    <w:p w14:paraId="6CD12987" w14:textId="77777777" w:rsidR="00FF4223" w:rsidRPr="00FF4223" w:rsidRDefault="00FF4223" w:rsidP="00FF4223">
      <w:pPr>
        <w:jc w:val="both"/>
        <w:rPr>
          <w:rFonts w:ascii="Calibri" w:hAnsi="Calibri" w:cs="Calibri"/>
          <w:sz w:val="22"/>
          <w:szCs w:val="22"/>
          <w:lang w:val="nl-BE"/>
        </w:rPr>
      </w:pPr>
    </w:p>
    <w:p w14:paraId="73E45FB0" w14:textId="77777777" w:rsidR="00FF4223" w:rsidRPr="00FF4223" w:rsidRDefault="00FF4223" w:rsidP="00FF4223">
      <w:pPr>
        <w:jc w:val="both"/>
        <w:rPr>
          <w:rFonts w:ascii="Calibri" w:hAnsi="Calibri" w:cs="Calibri"/>
          <w:sz w:val="22"/>
          <w:szCs w:val="22"/>
          <w:lang w:val="nl-BE"/>
        </w:rPr>
      </w:pPr>
      <w:r w:rsidRPr="00FF4223">
        <w:rPr>
          <w:rFonts w:ascii="Calibri" w:hAnsi="Calibri" w:cs="Calibri"/>
          <w:sz w:val="22"/>
          <w:szCs w:val="22"/>
          <w:lang w:val="nl-BE"/>
        </w:rPr>
        <w:t>Belangrijk voor ondernemingen (ook deze uit de sociale economie): Deze subsidie wordt gekaderd in de Verordening (EU) Nr. 1407/2013 van de Commissie van 18 december 2013 betreffende de toepassing van de artikelen 107 en 108 van het Verdrag betreffende de werking van de Europese Unie op de-minimissteun. Dit houdt in dat totale bedrag van de-minimissteun die per lidstaat wordt verleend aan één onderneming niet hoger mag zijn dan 200.000 EUR over een periode van drie belastingjaren. Het zijn de overheden (zowel federale, regionale als lokale overheden) die de steun verlenen die moeten aangeven of de steun/subsidies die zij geven gekaderd werden als de-minimissteun. Het is echter aan de onderneming om de subsidieverlener mee te delen hoeveel de-minimissteun</w:t>
      </w:r>
      <w:r w:rsidRPr="00FF4223">
        <w:rPr>
          <w:rStyle w:val="FootnoteReference"/>
          <w:rFonts w:ascii="Calibri" w:hAnsi="Calibri" w:cs="Calibri"/>
          <w:sz w:val="22"/>
          <w:szCs w:val="22"/>
        </w:rPr>
        <w:footnoteReference w:id="3"/>
      </w:r>
      <w:r w:rsidRPr="00FF4223">
        <w:rPr>
          <w:rFonts w:ascii="Calibri" w:hAnsi="Calibri" w:cs="Calibri"/>
          <w:sz w:val="22"/>
          <w:szCs w:val="22"/>
          <w:lang w:val="nl-BE"/>
        </w:rPr>
        <w:t xml:space="preserve"> de onderneming over een periode van drie belastingjaren heeft gekregen. Dit wordt dan ook in het bijgaande aanvraagformulier aan u gevraagd, zodat wij de inschatting kunnen maken of met deze subsidie het drempelbedrag van 200.000 EUR niet wordt overschreden.  </w:t>
      </w:r>
    </w:p>
    <w:p w14:paraId="1B37CDB7" w14:textId="77777777" w:rsidR="00FF4223" w:rsidRPr="00FF4223" w:rsidRDefault="00FF4223" w:rsidP="00FF4223">
      <w:pPr>
        <w:jc w:val="both"/>
        <w:rPr>
          <w:rFonts w:ascii="Calibri" w:hAnsi="Calibri" w:cs="Calibri"/>
          <w:lang w:val="nl-BE"/>
        </w:rPr>
      </w:pPr>
    </w:p>
    <w:p w14:paraId="554C7AF2" w14:textId="77777777" w:rsidR="00FF4223" w:rsidRDefault="00FF4223">
      <w:pPr>
        <w:rPr>
          <w:rFonts w:ascii="Calibri" w:eastAsiaTheme="minorHAnsi" w:hAnsi="Calibri" w:cs="Calibri"/>
          <w:b/>
          <w:u w:val="single"/>
          <w:lang w:val="nl-BE" w:eastAsia="en-US"/>
        </w:rPr>
      </w:pPr>
      <w:r w:rsidRPr="0017264C">
        <w:rPr>
          <w:rFonts w:ascii="Calibri" w:hAnsi="Calibri" w:cs="Calibri"/>
          <w:b/>
          <w:u w:val="single"/>
          <w:lang w:val="nl-BE"/>
        </w:rPr>
        <w:br w:type="page"/>
      </w:r>
    </w:p>
    <w:p w14:paraId="46DB92D0" w14:textId="2F331229" w:rsidR="00FF4223" w:rsidRPr="004A11C5" w:rsidRDefault="00FF4223" w:rsidP="00FF4223">
      <w:pPr>
        <w:pStyle w:val="ListParagraph"/>
        <w:numPr>
          <w:ilvl w:val="0"/>
          <w:numId w:val="25"/>
        </w:numPr>
        <w:jc w:val="both"/>
        <w:rPr>
          <w:rFonts w:ascii="Calibri" w:hAnsi="Calibri" w:cs="Calibri"/>
          <w:b/>
          <w:sz w:val="24"/>
          <w:szCs w:val="24"/>
          <w:u w:val="single"/>
        </w:rPr>
      </w:pPr>
      <w:r w:rsidRPr="004A11C5">
        <w:rPr>
          <w:rFonts w:ascii="Calibri" w:hAnsi="Calibri" w:cs="Calibri"/>
          <w:b/>
          <w:sz w:val="24"/>
          <w:szCs w:val="24"/>
          <w:u w:val="single"/>
        </w:rPr>
        <w:lastRenderedPageBreak/>
        <w:t>Externe Expertise</w:t>
      </w:r>
    </w:p>
    <w:p w14:paraId="709C0B47" w14:textId="72157DC3" w:rsidR="00FF4223" w:rsidRPr="004A11C5" w:rsidRDefault="00FF4223" w:rsidP="00FF4223">
      <w:pPr>
        <w:jc w:val="both"/>
        <w:rPr>
          <w:rFonts w:ascii="Calibri" w:hAnsi="Calibri" w:cs="Calibri"/>
          <w:bCs/>
          <w:sz w:val="22"/>
          <w:szCs w:val="22"/>
          <w:lang w:val="nl-BE"/>
        </w:rPr>
      </w:pPr>
      <w:r w:rsidRPr="004A11C5">
        <w:rPr>
          <w:rFonts w:ascii="Calibri" w:hAnsi="Calibri" w:cs="Calibri"/>
          <w:bCs/>
          <w:sz w:val="22"/>
          <w:szCs w:val="22"/>
          <w:lang w:val="nl-BE"/>
        </w:rPr>
        <w:t xml:space="preserve">Dit project wil net die organisaties ondersteunen die niet of niet voldoende middelen hebben om een beroep te doen op extern advies of om externe begeleiding in te winnen. Vaak zijn ze ook te klein om iemand aan te werven om een </w:t>
      </w:r>
      <w:proofErr w:type="spellStart"/>
      <w:r w:rsidRPr="004A11C5">
        <w:rPr>
          <w:rFonts w:ascii="Calibri" w:hAnsi="Calibri" w:cs="Calibri"/>
          <w:bCs/>
          <w:sz w:val="22"/>
          <w:szCs w:val="22"/>
          <w:lang w:val="nl-BE"/>
        </w:rPr>
        <w:t>due</w:t>
      </w:r>
      <w:proofErr w:type="spellEnd"/>
      <w:r w:rsidRPr="004A11C5">
        <w:rPr>
          <w:rFonts w:ascii="Calibri" w:hAnsi="Calibri" w:cs="Calibri"/>
          <w:bCs/>
          <w:sz w:val="22"/>
          <w:szCs w:val="22"/>
          <w:lang w:val="nl-BE"/>
        </w:rPr>
        <w:t xml:space="preserve"> diligence proces op te zetten en vorm te geven. Vandaar ook de keuze om de toelage te richten op de kosten voor het inhuren van externe expertise.</w:t>
      </w:r>
    </w:p>
    <w:p w14:paraId="3D86989A" w14:textId="77777777" w:rsidR="00FF4223" w:rsidRPr="004A11C5" w:rsidRDefault="00FF4223" w:rsidP="00FF4223">
      <w:pPr>
        <w:jc w:val="both"/>
        <w:rPr>
          <w:rFonts w:ascii="Calibri" w:hAnsi="Calibri" w:cs="Calibri"/>
          <w:bCs/>
          <w:sz w:val="22"/>
          <w:szCs w:val="22"/>
          <w:lang w:val="nl-BE"/>
        </w:rPr>
      </w:pPr>
    </w:p>
    <w:p w14:paraId="2D699B34" w14:textId="0B6A7055" w:rsidR="00FF4223" w:rsidRPr="004A11C5" w:rsidRDefault="00FF4223" w:rsidP="00FF4223">
      <w:pPr>
        <w:jc w:val="both"/>
        <w:rPr>
          <w:rFonts w:ascii="Calibri" w:hAnsi="Calibri" w:cs="Calibri"/>
          <w:bCs/>
          <w:sz w:val="22"/>
          <w:szCs w:val="22"/>
          <w:lang w:val="nl-BE"/>
        </w:rPr>
      </w:pPr>
      <w:r w:rsidRPr="004A11C5">
        <w:rPr>
          <w:rFonts w:ascii="Calibri" w:hAnsi="Calibri" w:cs="Calibri"/>
          <w:bCs/>
          <w:sz w:val="22"/>
          <w:szCs w:val="22"/>
          <w:lang w:val="nl-BE"/>
        </w:rPr>
        <w:t xml:space="preserve">De organisatie is vrij in haar keuze van de externe in te huren consultancy, maar wordt wel gevraagd enkel te kiezen voor consultancybedrijven die reeds ervaring hebben met </w:t>
      </w:r>
      <w:r w:rsidR="00EC2F03" w:rsidRPr="004A11C5">
        <w:rPr>
          <w:rFonts w:ascii="Calibri" w:hAnsi="Calibri" w:cs="Calibri"/>
          <w:bCs/>
          <w:sz w:val="22"/>
          <w:szCs w:val="22"/>
          <w:lang w:val="nl-BE"/>
        </w:rPr>
        <w:t>begeleiding omtrent</w:t>
      </w:r>
      <w:r w:rsidR="00E02DD2" w:rsidRPr="004A11C5">
        <w:rPr>
          <w:rFonts w:ascii="Calibri" w:hAnsi="Calibri" w:cs="Calibri"/>
          <w:bCs/>
          <w:sz w:val="22"/>
          <w:szCs w:val="22"/>
          <w:lang w:val="nl-BE"/>
        </w:rPr>
        <w:t xml:space="preserve"> het opnemen van een</w:t>
      </w:r>
      <w:r w:rsidR="00EC2F03" w:rsidRPr="004A11C5">
        <w:rPr>
          <w:rFonts w:ascii="Calibri" w:hAnsi="Calibri" w:cs="Calibri"/>
          <w:bCs/>
          <w:sz w:val="22"/>
          <w:szCs w:val="22"/>
          <w:lang w:val="nl-BE"/>
        </w:rPr>
        <w:t xml:space="preserve"> </w:t>
      </w:r>
      <w:r w:rsidR="00E02DD2" w:rsidRPr="004A11C5">
        <w:rPr>
          <w:rFonts w:ascii="Calibri" w:hAnsi="Calibri" w:cs="Calibri"/>
          <w:bCs/>
          <w:sz w:val="22"/>
          <w:szCs w:val="22"/>
          <w:lang w:val="nl-BE"/>
        </w:rPr>
        <w:t xml:space="preserve">maatschappelijke verantwoordelijkheid </w:t>
      </w:r>
      <w:r w:rsidR="00EC2F03" w:rsidRPr="004A11C5">
        <w:rPr>
          <w:rFonts w:ascii="Calibri" w:hAnsi="Calibri" w:cs="Calibri"/>
          <w:bCs/>
          <w:sz w:val="22"/>
          <w:szCs w:val="22"/>
          <w:lang w:val="nl-BE"/>
        </w:rPr>
        <w:t>en/of duurzaam ketenbeheer. D</w:t>
      </w:r>
      <w:r w:rsidRPr="004A11C5">
        <w:rPr>
          <w:rFonts w:ascii="Calibri" w:hAnsi="Calibri" w:cs="Calibri"/>
          <w:bCs/>
          <w:sz w:val="22"/>
          <w:szCs w:val="22"/>
          <w:lang w:val="nl-BE"/>
        </w:rPr>
        <w:t xml:space="preserve">aarom wordt in het aanvraagformulier voor toelage gevraagd naar de naam en de ervaring van de in te huren organisatie. </w:t>
      </w:r>
    </w:p>
    <w:p w14:paraId="4773EFD5" w14:textId="77777777" w:rsidR="00FF4223" w:rsidRPr="004A11C5" w:rsidRDefault="00FF4223" w:rsidP="00FF4223">
      <w:pPr>
        <w:jc w:val="both"/>
        <w:rPr>
          <w:rFonts w:ascii="Calibri" w:hAnsi="Calibri" w:cs="Calibri"/>
          <w:sz w:val="22"/>
          <w:szCs w:val="22"/>
          <w:lang w:val="nl-BE"/>
        </w:rPr>
      </w:pPr>
    </w:p>
    <w:p w14:paraId="45C4A555" w14:textId="77777777" w:rsidR="00FF4223" w:rsidRPr="004A11C5" w:rsidRDefault="00FF4223" w:rsidP="0030294E">
      <w:pPr>
        <w:pStyle w:val="ListParagraph"/>
        <w:numPr>
          <w:ilvl w:val="0"/>
          <w:numId w:val="25"/>
        </w:numPr>
        <w:ind w:left="357" w:hanging="357"/>
        <w:jc w:val="both"/>
        <w:rPr>
          <w:rFonts w:ascii="Calibri" w:hAnsi="Calibri" w:cs="Calibri"/>
          <w:b/>
          <w:sz w:val="24"/>
          <w:szCs w:val="24"/>
          <w:u w:val="single"/>
        </w:rPr>
      </w:pPr>
      <w:r w:rsidRPr="004A11C5">
        <w:rPr>
          <w:rFonts w:ascii="Calibri" w:hAnsi="Calibri" w:cs="Calibri"/>
          <w:b/>
          <w:sz w:val="24"/>
          <w:szCs w:val="24"/>
          <w:u w:val="single"/>
        </w:rPr>
        <w:t>Duurtijd van de projecten</w:t>
      </w:r>
    </w:p>
    <w:p w14:paraId="495EDE37" w14:textId="77777777" w:rsidR="0030294E" w:rsidRPr="0030294E" w:rsidRDefault="0030294E" w:rsidP="0030294E">
      <w:pPr>
        <w:pStyle w:val="ListParagraph"/>
        <w:spacing w:line="240" w:lineRule="auto"/>
        <w:ind w:left="0"/>
        <w:jc w:val="both"/>
        <w:rPr>
          <w:rFonts w:ascii="Calibri" w:hAnsi="Calibri" w:cs="Calibri"/>
          <w:sz w:val="16"/>
          <w:szCs w:val="16"/>
        </w:rPr>
      </w:pPr>
    </w:p>
    <w:p w14:paraId="4D7BCBB5" w14:textId="55661C77" w:rsidR="00FF4223" w:rsidRPr="004A11C5" w:rsidRDefault="00FF4223" w:rsidP="0030294E">
      <w:pPr>
        <w:pStyle w:val="ListParagraph"/>
        <w:spacing w:line="240" w:lineRule="auto"/>
        <w:ind w:left="0"/>
        <w:jc w:val="both"/>
        <w:rPr>
          <w:rFonts w:ascii="Calibri" w:hAnsi="Calibri" w:cs="Calibri"/>
        </w:rPr>
      </w:pPr>
      <w:r w:rsidRPr="004A11C5">
        <w:rPr>
          <w:rFonts w:ascii="Calibri" w:hAnsi="Calibri" w:cs="Calibri"/>
        </w:rPr>
        <w:t>De projectperiode waarbinnen de subsidies kunnen worden aangewend bedraagt maximaal 12 maanden. Deze periode gaat in na de officiële kennisgeving van de subsidie (door middel van een koninklijk besluit en een bestelbon die zullen worden toegestuurd).  De projecten zullen ten vroegste op 1 december 2023 officieel van start kunnen gaan. Alle in de subsidie ingebrachte kosten moeten binnen deze periode vallen.</w:t>
      </w:r>
    </w:p>
    <w:p w14:paraId="1A0655FE" w14:textId="77777777" w:rsidR="00FF4223" w:rsidRPr="004A11C5" w:rsidRDefault="00FF4223" w:rsidP="00FF4223">
      <w:pPr>
        <w:pStyle w:val="ListParagraph"/>
        <w:ind w:left="0"/>
        <w:jc w:val="both"/>
        <w:rPr>
          <w:rFonts w:ascii="Calibri" w:hAnsi="Calibri" w:cs="Calibri"/>
          <w:sz w:val="24"/>
          <w:szCs w:val="24"/>
        </w:rPr>
      </w:pPr>
    </w:p>
    <w:p w14:paraId="001DBD7B" w14:textId="77777777" w:rsidR="00FF4223" w:rsidRPr="004A11C5" w:rsidRDefault="00FF4223" w:rsidP="00FF4223">
      <w:pPr>
        <w:pStyle w:val="ListParagraph"/>
        <w:numPr>
          <w:ilvl w:val="0"/>
          <w:numId w:val="25"/>
        </w:numPr>
        <w:jc w:val="both"/>
        <w:rPr>
          <w:rFonts w:ascii="Calibri" w:hAnsi="Calibri" w:cs="Calibri"/>
          <w:b/>
          <w:sz w:val="24"/>
          <w:szCs w:val="24"/>
          <w:u w:val="single"/>
        </w:rPr>
      </w:pPr>
      <w:r w:rsidRPr="004A11C5">
        <w:rPr>
          <w:rFonts w:ascii="Calibri" w:hAnsi="Calibri" w:cs="Calibri"/>
          <w:b/>
          <w:sz w:val="24"/>
          <w:szCs w:val="24"/>
          <w:u w:val="single"/>
        </w:rPr>
        <w:t xml:space="preserve">Jury </w:t>
      </w:r>
    </w:p>
    <w:p w14:paraId="0FFAC0BF" w14:textId="5C9E7331" w:rsidR="00FF4223" w:rsidRPr="004A11C5" w:rsidRDefault="00FF4223" w:rsidP="00FF4223">
      <w:pPr>
        <w:jc w:val="both"/>
        <w:rPr>
          <w:rFonts w:ascii="Calibri" w:hAnsi="Calibri" w:cs="Calibri"/>
          <w:sz w:val="22"/>
          <w:szCs w:val="22"/>
          <w:lang w:val="nl-BE"/>
        </w:rPr>
      </w:pPr>
      <w:r w:rsidRPr="004A11C5">
        <w:rPr>
          <w:rFonts w:ascii="Calibri" w:hAnsi="Calibri" w:cs="Calibri"/>
          <w:sz w:val="22"/>
          <w:szCs w:val="22"/>
          <w:lang w:val="nl-BE"/>
        </w:rPr>
        <w:t xml:space="preserve">Het totale budget die het </w:t>
      </w:r>
      <w:r w:rsidR="00000B3F" w:rsidRPr="004A11C5">
        <w:rPr>
          <w:rFonts w:ascii="Calibri" w:hAnsi="Calibri" w:cs="Calibri"/>
          <w:sz w:val="22"/>
          <w:szCs w:val="22"/>
          <w:lang w:val="nl-BE"/>
        </w:rPr>
        <w:t>F</w:t>
      </w:r>
      <w:r w:rsidRPr="004A11C5">
        <w:rPr>
          <w:rFonts w:ascii="Calibri" w:hAnsi="Calibri" w:cs="Calibri"/>
          <w:sz w:val="22"/>
          <w:szCs w:val="22"/>
          <w:lang w:val="nl-BE"/>
        </w:rPr>
        <w:t xml:space="preserve">ederaal </w:t>
      </w:r>
      <w:r w:rsidR="00000B3F" w:rsidRPr="004A11C5">
        <w:rPr>
          <w:rFonts w:ascii="Calibri" w:hAnsi="Calibri" w:cs="Calibri"/>
          <w:sz w:val="22"/>
          <w:szCs w:val="22"/>
          <w:lang w:val="nl-BE"/>
        </w:rPr>
        <w:t>I</w:t>
      </w:r>
      <w:r w:rsidRPr="004A11C5">
        <w:rPr>
          <w:rFonts w:ascii="Calibri" w:hAnsi="Calibri" w:cs="Calibri"/>
          <w:sz w:val="22"/>
          <w:szCs w:val="22"/>
          <w:lang w:val="nl-BE"/>
        </w:rPr>
        <w:t xml:space="preserve">nstituut voor </w:t>
      </w:r>
      <w:r w:rsidR="00000B3F" w:rsidRPr="004A11C5">
        <w:rPr>
          <w:rFonts w:ascii="Calibri" w:hAnsi="Calibri" w:cs="Calibri"/>
          <w:sz w:val="22"/>
          <w:szCs w:val="22"/>
          <w:lang w:val="nl-BE"/>
        </w:rPr>
        <w:t>D</w:t>
      </w:r>
      <w:r w:rsidRPr="004A11C5">
        <w:rPr>
          <w:rFonts w:ascii="Calibri" w:hAnsi="Calibri" w:cs="Calibri"/>
          <w:sz w:val="22"/>
          <w:szCs w:val="22"/>
          <w:lang w:val="nl-BE"/>
        </w:rPr>
        <w:t xml:space="preserve">uurzame </w:t>
      </w:r>
      <w:r w:rsidR="00000B3F" w:rsidRPr="004A11C5">
        <w:rPr>
          <w:rFonts w:ascii="Calibri" w:hAnsi="Calibri" w:cs="Calibri"/>
          <w:sz w:val="22"/>
          <w:szCs w:val="22"/>
          <w:lang w:val="nl-BE"/>
        </w:rPr>
        <w:t>O</w:t>
      </w:r>
      <w:r w:rsidRPr="004A11C5">
        <w:rPr>
          <w:rFonts w:ascii="Calibri" w:hAnsi="Calibri" w:cs="Calibri"/>
          <w:sz w:val="22"/>
          <w:szCs w:val="22"/>
          <w:lang w:val="nl-BE"/>
        </w:rPr>
        <w:t>ntwikkeling voor deze projectoproep ter beschikking heeft is 200.000 Euro.  Enkel de beste projecten zullen dus in aanmerking komen voor een subsidie</w:t>
      </w:r>
      <w:r w:rsidR="00204233" w:rsidRPr="004A11C5">
        <w:rPr>
          <w:rFonts w:ascii="Calibri" w:hAnsi="Calibri" w:cs="Calibri"/>
          <w:sz w:val="22"/>
          <w:szCs w:val="22"/>
          <w:lang w:val="nl-BE"/>
        </w:rPr>
        <w:t>, voor zover zij ook aan de bovenvermelde voorwaarden voldoen</w:t>
      </w:r>
      <w:r w:rsidRPr="004A11C5">
        <w:rPr>
          <w:rFonts w:ascii="Calibri" w:hAnsi="Calibri" w:cs="Calibri"/>
          <w:sz w:val="22"/>
          <w:szCs w:val="22"/>
          <w:lang w:val="nl-BE"/>
        </w:rPr>
        <w:t xml:space="preserve">.  </w:t>
      </w:r>
    </w:p>
    <w:p w14:paraId="2BA0A9C3" w14:textId="174261EC" w:rsidR="00944D65" w:rsidRPr="004A11C5" w:rsidRDefault="00944D65" w:rsidP="00FF4223">
      <w:pPr>
        <w:jc w:val="both"/>
        <w:rPr>
          <w:rFonts w:ascii="Calibri" w:hAnsi="Calibri" w:cs="Calibri"/>
          <w:sz w:val="22"/>
          <w:szCs w:val="22"/>
          <w:lang w:val="nl-BE"/>
        </w:rPr>
      </w:pPr>
    </w:p>
    <w:p w14:paraId="5EF5B2AA" w14:textId="77777777" w:rsidR="00E26DF2" w:rsidRPr="004A11C5" w:rsidRDefault="00E26DF2" w:rsidP="00FF4223">
      <w:pPr>
        <w:jc w:val="both"/>
        <w:rPr>
          <w:rFonts w:asciiTheme="minorHAnsi" w:hAnsiTheme="minorHAnsi" w:cstheme="minorHAnsi"/>
          <w:sz w:val="22"/>
          <w:szCs w:val="22"/>
          <w:lang w:val="nl-BE"/>
        </w:rPr>
      </w:pPr>
    </w:p>
    <w:p w14:paraId="497FA95B" w14:textId="028C9B37" w:rsidR="00DA35A4" w:rsidRPr="004A11C5" w:rsidRDefault="00204233" w:rsidP="00FF4223">
      <w:pPr>
        <w:jc w:val="both"/>
        <w:rPr>
          <w:rFonts w:asciiTheme="minorHAnsi" w:hAnsiTheme="minorHAnsi" w:cstheme="minorHAnsi"/>
          <w:sz w:val="22"/>
          <w:szCs w:val="22"/>
          <w:lang w:val="nl-BE"/>
        </w:rPr>
      </w:pPr>
      <w:r w:rsidRPr="004A11C5">
        <w:rPr>
          <w:rFonts w:asciiTheme="minorHAnsi" w:hAnsiTheme="minorHAnsi" w:cstheme="minorHAnsi"/>
          <w:sz w:val="22"/>
          <w:szCs w:val="22"/>
          <w:lang w:val="nl-BE"/>
        </w:rPr>
        <w:t>E</w:t>
      </w:r>
      <w:r w:rsidR="00913F6C" w:rsidRPr="004A11C5">
        <w:rPr>
          <w:rFonts w:asciiTheme="minorHAnsi" w:hAnsiTheme="minorHAnsi" w:cstheme="minorHAnsi"/>
          <w:sz w:val="22"/>
          <w:szCs w:val="22"/>
          <w:lang w:val="nl-BE"/>
        </w:rPr>
        <w:t>en</w:t>
      </w:r>
      <w:r w:rsidR="00DA35A4" w:rsidRPr="004A11C5">
        <w:rPr>
          <w:rFonts w:asciiTheme="minorHAnsi" w:hAnsiTheme="minorHAnsi" w:cstheme="minorHAnsi"/>
          <w:sz w:val="22"/>
          <w:szCs w:val="22"/>
          <w:lang w:val="nl-BE"/>
        </w:rPr>
        <w:t xml:space="preserve"> jury</w:t>
      </w:r>
      <w:r w:rsidRPr="004A11C5">
        <w:rPr>
          <w:rFonts w:asciiTheme="minorHAnsi" w:hAnsiTheme="minorHAnsi" w:cstheme="minorHAnsi"/>
          <w:sz w:val="22"/>
          <w:szCs w:val="22"/>
          <w:lang w:val="nl-BE"/>
        </w:rPr>
        <w:t xml:space="preserve"> zal de </w:t>
      </w:r>
      <w:r w:rsidR="00DA35A4" w:rsidRPr="004A11C5">
        <w:rPr>
          <w:rFonts w:asciiTheme="minorHAnsi" w:hAnsiTheme="minorHAnsi" w:cstheme="minorHAnsi"/>
          <w:sz w:val="22"/>
          <w:szCs w:val="22"/>
          <w:lang w:val="nl-BE"/>
        </w:rPr>
        <w:t>beste projecten</w:t>
      </w:r>
      <w:r w:rsidRPr="004A11C5">
        <w:rPr>
          <w:rFonts w:asciiTheme="minorHAnsi" w:hAnsiTheme="minorHAnsi" w:cstheme="minorHAnsi"/>
          <w:sz w:val="22"/>
          <w:szCs w:val="22"/>
          <w:lang w:val="nl-BE"/>
        </w:rPr>
        <w:t xml:space="preserve"> selecteren, binnen het kader van het beschikbare budget, en zal bij haar evaluatie</w:t>
      </w:r>
      <w:r w:rsidR="00AD5949" w:rsidRPr="004A11C5">
        <w:rPr>
          <w:rFonts w:asciiTheme="minorHAnsi" w:hAnsiTheme="minorHAnsi" w:cstheme="minorHAnsi"/>
          <w:sz w:val="22"/>
          <w:szCs w:val="22"/>
          <w:lang w:val="nl-BE"/>
        </w:rPr>
        <w:t xml:space="preserve"> </w:t>
      </w:r>
      <w:r w:rsidRPr="004A11C5">
        <w:rPr>
          <w:rFonts w:asciiTheme="minorHAnsi" w:hAnsiTheme="minorHAnsi" w:cstheme="minorHAnsi"/>
          <w:sz w:val="22"/>
          <w:szCs w:val="22"/>
          <w:lang w:val="nl-BE"/>
        </w:rPr>
        <w:t>rekening houden met</w:t>
      </w:r>
      <w:r w:rsidR="00E26DF2" w:rsidRPr="004A11C5">
        <w:rPr>
          <w:rFonts w:asciiTheme="minorHAnsi" w:hAnsiTheme="minorHAnsi" w:cstheme="minorHAnsi"/>
          <w:sz w:val="22"/>
          <w:szCs w:val="22"/>
          <w:lang w:val="nl-BE"/>
        </w:rPr>
        <w:t xml:space="preserve"> </w:t>
      </w:r>
      <w:r w:rsidR="00DA35A4" w:rsidRPr="004A11C5">
        <w:rPr>
          <w:rFonts w:asciiTheme="minorHAnsi" w:hAnsiTheme="minorHAnsi" w:cstheme="minorHAnsi"/>
          <w:sz w:val="22"/>
          <w:szCs w:val="22"/>
          <w:lang w:val="nl-BE"/>
        </w:rPr>
        <w:t>volgende elementen:</w:t>
      </w:r>
    </w:p>
    <w:p w14:paraId="44B60FF0" w14:textId="3B02B670" w:rsidR="00944D65" w:rsidRPr="004A11C5" w:rsidRDefault="00C62BD8" w:rsidP="0053482C">
      <w:pPr>
        <w:pStyle w:val="ListParagraph"/>
        <w:numPr>
          <w:ilvl w:val="0"/>
          <w:numId w:val="27"/>
        </w:numPr>
        <w:jc w:val="both"/>
        <w:rPr>
          <w:rFonts w:cstheme="minorHAnsi"/>
        </w:rPr>
      </w:pPr>
      <w:r w:rsidRPr="004A11C5">
        <w:rPr>
          <w:rFonts w:cstheme="minorHAnsi"/>
        </w:rPr>
        <w:t>de ambitie van het project,</w:t>
      </w:r>
    </w:p>
    <w:p w14:paraId="13783C4D" w14:textId="6E54189E" w:rsidR="009D1837" w:rsidRPr="004A11C5" w:rsidRDefault="00FF4223" w:rsidP="009D1837">
      <w:pPr>
        <w:pStyle w:val="ListParagraph"/>
        <w:numPr>
          <w:ilvl w:val="0"/>
          <w:numId w:val="27"/>
        </w:numPr>
        <w:jc w:val="both"/>
        <w:rPr>
          <w:rFonts w:ascii="Calibri" w:hAnsi="Calibri" w:cs="Calibri"/>
        </w:rPr>
      </w:pPr>
      <w:r w:rsidRPr="004A11C5">
        <w:rPr>
          <w:rFonts w:ascii="Calibri" w:hAnsi="Calibri" w:cs="Calibri"/>
        </w:rPr>
        <w:t xml:space="preserve">het internationale karakter van de productie-of waardeketen, </w:t>
      </w:r>
    </w:p>
    <w:p w14:paraId="6CB4C957" w14:textId="27CB40AF" w:rsidR="00944D65" w:rsidRPr="004A11C5" w:rsidRDefault="003A6A37" w:rsidP="00944D65">
      <w:pPr>
        <w:pStyle w:val="ListParagraph"/>
        <w:numPr>
          <w:ilvl w:val="0"/>
          <w:numId w:val="27"/>
        </w:numPr>
        <w:jc w:val="both"/>
        <w:rPr>
          <w:rFonts w:ascii="Calibri" w:hAnsi="Calibri" w:cs="Calibri"/>
        </w:rPr>
      </w:pPr>
      <w:r w:rsidRPr="004A11C5">
        <w:rPr>
          <w:rFonts w:ascii="Calibri" w:hAnsi="Calibri" w:cs="Calibri"/>
        </w:rPr>
        <w:t xml:space="preserve">het niveau van </w:t>
      </w:r>
      <w:r w:rsidR="00FF4223" w:rsidRPr="004A11C5">
        <w:rPr>
          <w:rFonts w:ascii="Calibri" w:hAnsi="Calibri" w:cs="Calibri"/>
        </w:rPr>
        <w:t xml:space="preserve">de kennis en ervaring van de externe consultancy die zal worden ingebracht, </w:t>
      </w:r>
    </w:p>
    <w:p w14:paraId="65C812FA" w14:textId="0F216B3A" w:rsidR="00DA35A4" w:rsidRPr="004A11C5" w:rsidRDefault="00A525EC" w:rsidP="00944D65">
      <w:pPr>
        <w:pStyle w:val="ListParagraph"/>
        <w:numPr>
          <w:ilvl w:val="0"/>
          <w:numId w:val="27"/>
        </w:numPr>
        <w:jc w:val="both"/>
        <w:rPr>
          <w:rFonts w:ascii="Calibri" w:hAnsi="Calibri" w:cs="Calibri"/>
        </w:rPr>
      </w:pPr>
      <w:r w:rsidRPr="004A11C5">
        <w:rPr>
          <w:rFonts w:ascii="Calibri" w:hAnsi="Calibri" w:cs="Calibri"/>
        </w:rPr>
        <w:t xml:space="preserve">de betrokkenheid van de stakeholders </w:t>
      </w:r>
      <w:r w:rsidR="003A6A37" w:rsidRPr="004A11C5">
        <w:rPr>
          <w:rFonts w:ascii="Calibri" w:hAnsi="Calibri" w:cs="Calibri"/>
        </w:rPr>
        <w:t xml:space="preserve">(momenten en </w:t>
      </w:r>
      <w:r w:rsidRPr="004A11C5">
        <w:rPr>
          <w:rFonts w:ascii="Calibri" w:hAnsi="Calibri" w:cs="Calibri"/>
        </w:rPr>
        <w:t>wijze</w:t>
      </w:r>
      <w:r w:rsidR="003A6A37" w:rsidRPr="004A11C5">
        <w:rPr>
          <w:rFonts w:ascii="Calibri" w:hAnsi="Calibri" w:cs="Calibri"/>
        </w:rPr>
        <w:t xml:space="preserve"> van betrokkenheid)</w:t>
      </w:r>
    </w:p>
    <w:p w14:paraId="124B5B78" w14:textId="77777777" w:rsidR="002B27BA" w:rsidRPr="004A11C5" w:rsidRDefault="008555EF" w:rsidP="002B27BA">
      <w:pPr>
        <w:pStyle w:val="ListParagraph"/>
        <w:numPr>
          <w:ilvl w:val="0"/>
          <w:numId w:val="27"/>
        </w:numPr>
        <w:jc w:val="both"/>
        <w:rPr>
          <w:rFonts w:cstheme="minorHAnsi"/>
        </w:rPr>
      </w:pPr>
      <w:r w:rsidRPr="004A11C5">
        <w:rPr>
          <w:rFonts w:ascii="Calibri" w:hAnsi="Calibri" w:cs="Calibri"/>
        </w:rPr>
        <w:t>d</w:t>
      </w:r>
      <w:r w:rsidR="00DA35A4" w:rsidRPr="004A11C5">
        <w:rPr>
          <w:rFonts w:ascii="Calibri" w:hAnsi="Calibri" w:cs="Calibri"/>
        </w:rPr>
        <w:t xml:space="preserve">e haalbaarheid van </w:t>
      </w:r>
      <w:r w:rsidRPr="004A11C5">
        <w:rPr>
          <w:rFonts w:ascii="Calibri" w:hAnsi="Calibri" w:cs="Calibri"/>
        </w:rPr>
        <w:t>de voorziene planning en ingezette middele</w:t>
      </w:r>
      <w:r w:rsidR="00B53CBF" w:rsidRPr="004A11C5">
        <w:rPr>
          <w:rFonts w:ascii="Calibri" w:hAnsi="Calibri" w:cs="Calibri"/>
        </w:rPr>
        <w:t>n</w:t>
      </w:r>
      <w:r w:rsidR="002B27BA" w:rsidRPr="004A11C5">
        <w:rPr>
          <w:rFonts w:cstheme="minorHAnsi"/>
        </w:rPr>
        <w:t xml:space="preserve"> </w:t>
      </w:r>
    </w:p>
    <w:p w14:paraId="7B18FA27" w14:textId="1A3F584A" w:rsidR="002B27BA" w:rsidRPr="004A11C5" w:rsidRDefault="002B27BA" w:rsidP="002B27BA">
      <w:pPr>
        <w:pStyle w:val="ListParagraph"/>
        <w:numPr>
          <w:ilvl w:val="0"/>
          <w:numId w:val="27"/>
        </w:numPr>
        <w:jc w:val="both"/>
        <w:rPr>
          <w:rFonts w:cstheme="minorHAnsi"/>
        </w:rPr>
      </w:pPr>
      <w:r w:rsidRPr="004A11C5">
        <w:rPr>
          <w:rFonts w:cstheme="minorHAnsi"/>
        </w:rPr>
        <w:t xml:space="preserve">de manier waarop het project gekaderd werd binnen een breder engagement aangaande het opnemen van </w:t>
      </w:r>
      <w:r w:rsidR="003C1C71" w:rsidRPr="004A11C5">
        <w:rPr>
          <w:rFonts w:cstheme="minorHAnsi"/>
        </w:rPr>
        <w:t>een maatschappelijke verantwoordelijkheid</w:t>
      </w:r>
    </w:p>
    <w:p w14:paraId="2FF57C96" w14:textId="77777777" w:rsidR="00AD5949" w:rsidRPr="004A11C5" w:rsidRDefault="00AD5949" w:rsidP="008C5657">
      <w:pPr>
        <w:jc w:val="both"/>
        <w:rPr>
          <w:rFonts w:ascii="Calibri" w:hAnsi="Calibri" w:cs="Calibri"/>
          <w:lang w:val="nl-BE"/>
        </w:rPr>
      </w:pPr>
    </w:p>
    <w:p w14:paraId="168C41ED" w14:textId="5C4D742D" w:rsidR="00AD5949" w:rsidRPr="004A11C5" w:rsidRDefault="00AD5949" w:rsidP="00B53CBF">
      <w:pPr>
        <w:jc w:val="both"/>
        <w:rPr>
          <w:rFonts w:ascii="Calibri" w:hAnsi="Calibri" w:cs="Calibri"/>
          <w:sz w:val="22"/>
          <w:szCs w:val="22"/>
          <w:lang w:val="nl-BE"/>
        </w:rPr>
      </w:pPr>
      <w:r w:rsidRPr="004A11C5">
        <w:rPr>
          <w:rFonts w:ascii="Calibri" w:hAnsi="Calibri" w:cs="Calibri"/>
          <w:sz w:val="22"/>
          <w:szCs w:val="22"/>
          <w:lang w:val="nl-BE"/>
        </w:rPr>
        <w:t>Voor haar evaluatie zal de jury zich baseren op de informatie uit het aanvraagformulier en zal zij de bovenstaande elementen beoordelen aan de hand van een Likertschaal (een beoordelingsmethode waarbij de juryleden aangeven</w:t>
      </w:r>
      <w:r w:rsidR="00BD64C2" w:rsidRPr="004A11C5">
        <w:rPr>
          <w:rFonts w:ascii="Calibri" w:hAnsi="Calibri" w:cs="Calibri"/>
          <w:sz w:val="22"/>
          <w:szCs w:val="22"/>
          <w:lang w:val="nl-BE"/>
        </w:rPr>
        <w:t xml:space="preserve"> </w:t>
      </w:r>
      <w:r w:rsidRPr="004A11C5">
        <w:rPr>
          <w:rFonts w:ascii="Calibri" w:hAnsi="Calibri" w:cs="Calibri"/>
          <w:sz w:val="22"/>
          <w:szCs w:val="22"/>
          <w:lang w:val="nl-BE"/>
        </w:rPr>
        <w:t xml:space="preserve">in welke mate </w:t>
      </w:r>
      <w:r w:rsidR="00BD64C2" w:rsidRPr="004A11C5">
        <w:rPr>
          <w:rFonts w:ascii="Calibri" w:hAnsi="Calibri" w:cs="Calibri"/>
          <w:sz w:val="22"/>
          <w:szCs w:val="22"/>
          <w:lang w:val="nl-BE"/>
        </w:rPr>
        <w:t>het project aan de evaluatie-elementen voldoet</w:t>
      </w:r>
      <w:r w:rsidRPr="004A11C5">
        <w:rPr>
          <w:rFonts w:ascii="Calibri" w:hAnsi="Calibri" w:cs="Calibri"/>
          <w:sz w:val="22"/>
          <w:szCs w:val="22"/>
          <w:lang w:val="nl-BE"/>
        </w:rPr>
        <w:t>)</w:t>
      </w:r>
      <w:r w:rsidR="00BD64C2" w:rsidRPr="004A11C5">
        <w:rPr>
          <w:rFonts w:ascii="Calibri" w:hAnsi="Calibri" w:cs="Calibri"/>
          <w:sz w:val="22"/>
          <w:szCs w:val="22"/>
          <w:lang w:val="nl-BE"/>
        </w:rPr>
        <w:t>. De jury zal een gerangschikte lijst opstellen met de beste projecten en hiermee een advies formuleren aan de minister bevoegd voor duurzame ontwikkeling die de uiteindelijk beslissing zal nemen over de projecten die zullen worden gesubsidieerd.</w:t>
      </w:r>
    </w:p>
    <w:p w14:paraId="0A16E4A2" w14:textId="360FC674" w:rsidR="00FF4223" w:rsidRPr="004A11C5" w:rsidRDefault="00FF4223" w:rsidP="00B53CBF">
      <w:pPr>
        <w:jc w:val="both"/>
        <w:rPr>
          <w:rFonts w:ascii="Calibri" w:hAnsi="Calibri" w:cs="Calibri"/>
          <w:sz w:val="22"/>
          <w:szCs w:val="22"/>
          <w:lang w:val="nl-BE"/>
        </w:rPr>
      </w:pPr>
    </w:p>
    <w:p w14:paraId="2B4DDE70" w14:textId="77777777" w:rsidR="00FF4223" w:rsidRPr="004A11C5" w:rsidRDefault="00FF4223" w:rsidP="00FF4223">
      <w:pPr>
        <w:jc w:val="both"/>
        <w:rPr>
          <w:rFonts w:ascii="Calibri" w:hAnsi="Calibri" w:cs="Calibri"/>
          <w:sz w:val="22"/>
          <w:szCs w:val="22"/>
          <w:lang w:val="nl-BE"/>
        </w:rPr>
      </w:pPr>
    </w:p>
    <w:p w14:paraId="655B4261" w14:textId="77777777" w:rsidR="00FF4223" w:rsidRPr="004A11C5" w:rsidRDefault="00FF4223" w:rsidP="00FF4223">
      <w:pPr>
        <w:rPr>
          <w:rFonts w:ascii="Calibri" w:hAnsi="Calibri" w:cs="Calibri"/>
          <w:b/>
          <w:u w:val="single"/>
          <w:lang w:val="nl-BE"/>
        </w:rPr>
      </w:pPr>
      <w:r w:rsidRPr="004A11C5">
        <w:rPr>
          <w:rFonts w:ascii="Calibri" w:hAnsi="Calibri" w:cs="Calibri"/>
          <w:b/>
          <w:u w:val="single"/>
          <w:lang w:val="nl-BE"/>
        </w:rPr>
        <w:br w:type="page"/>
      </w:r>
    </w:p>
    <w:p w14:paraId="790E7F51" w14:textId="77777777" w:rsidR="00FF4223" w:rsidRPr="004A11C5" w:rsidRDefault="00FF4223" w:rsidP="00FF4223">
      <w:pPr>
        <w:pStyle w:val="ListParagraph"/>
        <w:numPr>
          <w:ilvl w:val="0"/>
          <w:numId w:val="25"/>
        </w:numPr>
        <w:jc w:val="both"/>
        <w:rPr>
          <w:rFonts w:ascii="Calibri" w:hAnsi="Calibri" w:cs="Calibri"/>
          <w:b/>
          <w:sz w:val="24"/>
          <w:szCs w:val="24"/>
          <w:u w:val="single"/>
        </w:rPr>
      </w:pPr>
      <w:r w:rsidRPr="004A11C5">
        <w:rPr>
          <w:rFonts w:ascii="Calibri" w:hAnsi="Calibri" w:cs="Calibri"/>
          <w:b/>
          <w:sz w:val="24"/>
          <w:szCs w:val="24"/>
          <w:u w:val="single"/>
        </w:rPr>
        <w:lastRenderedPageBreak/>
        <w:t>Indienen van het project</w:t>
      </w:r>
    </w:p>
    <w:p w14:paraId="3C373ED6" w14:textId="235DE755" w:rsidR="00FF4223" w:rsidRPr="004A11C5" w:rsidRDefault="00FF4223" w:rsidP="00FF4223">
      <w:pPr>
        <w:jc w:val="both"/>
        <w:rPr>
          <w:rFonts w:ascii="Calibri" w:hAnsi="Calibri" w:cs="Calibri"/>
          <w:sz w:val="22"/>
          <w:szCs w:val="22"/>
          <w:lang w:val="nl-BE"/>
        </w:rPr>
      </w:pPr>
      <w:r w:rsidRPr="004A11C5">
        <w:rPr>
          <w:rFonts w:ascii="Calibri" w:hAnsi="Calibri" w:cs="Calibri"/>
          <w:sz w:val="22"/>
          <w:szCs w:val="22"/>
          <w:lang w:val="nl-BE"/>
        </w:rPr>
        <w:t>Een projectvoorstel kan ingediend worden via het daartoe bestemde aanvraagformulier</w:t>
      </w:r>
      <w:r w:rsidRPr="004A11C5">
        <w:rPr>
          <w:rStyle w:val="FootnoteReference"/>
          <w:rFonts w:ascii="Calibri" w:hAnsi="Calibri" w:cs="Calibri"/>
          <w:sz w:val="22"/>
          <w:szCs w:val="22"/>
        </w:rPr>
        <w:footnoteReference w:id="4"/>
      </w:r>
      <w:r w:rsidRPr="004A11C5">
        <w:rPr>
          <w:rFonts w:ascii="Calibri" w:hAnsi="Calibri" w:cs="Calibri"/>
          <w:sz w:val="22"/>
          <w:szCs w:val="22"/>
          <w:lang w:val="nl-BE"/>
        </w:rPr>
        <w:t xml:space="preserve">. Het </w:t>
      </w:r>
      <w:r w:rsidR="000826C3" w:rsidRPr="004A11C5">
        <w:rPr>
          <w:rFonts w:ascii="Calibri" w:hAnsi="Calibri" w:cs="Calibri"/>
          <w:sz w:val="22"/>
          <w:szCs w:val="22"/>
          <w:lang w:val="nl-BE"/>
        </w:rPr>
        <w:t xml:space="preserve">ondertekend </w:t>
      </w:r>
      <w:r w:rsidRPr="004A11C5">
        <w:rPr>
          <w:rFonts w:ascii="Calibri" w:hAnsi="Calibri" w:cs="Calibri"/>
          <w:sz w:val="22"/>
          <w:szCs w:val="22"/>
          <w:lang w:val="nl-BE"/>
        </w:rPr>
        <w:t xml:space="preserve">formulier kan via mail </w:t>
      </w:r>
      <w:r w:rsidR="000826C3" w:rsidRPr="004A11C5">
        <w:rPr>
          <w:rFonts w:ascii="Calibri" w:hAnsi="Calibri" w:cs="Calibri"/>
          <w:sz w:val="22"/>
          <w:szCs w:val="22"/>
          <w:lang w:val="nl-BE"/>
        </w:rPr>
        <w:t xml:space="preserve">of eventueel per post </w:t>
      </w:r>
      <w:r w:rsidRPr="004A11C5">
        <w:rPr>
          <w:rFonts w:ascii="Calibri" w:hAnsi="Calibri" w:cs="Calibri"/>
          <w:sz w:val="22"/>
          <w:szCs w:val="22"/>
          <w:lang w:val="nl-BE"/>
        </w:rPr>
        <w:t>opgestuurd te worden naar het Federaal Instituut voor Duurzame Ontwikkeling.  Dit kan naar volgend adres:</w:t>
      </w:r>
    </w:p>
    <w:p w14:paraId="2E726DB0" w14:textId="469B2CB8" w:rsidR="00FF4223" w:rsidRPr="004A11C5" w:rsidRDefault="00FF4223" w:rsidP="00FF4223">
      <w:pPr>
        <w:ind w:left="708"/>
        <w:rPr>
          <w:rFonts w:ascii="Calibri" w:hAnsi="Calibri" w:cs="Calibri"/>
          <w:sz w:val="22"/>
          <w:szCs w:val="22"/>
          <w:lang w:val="nl-BE"/>
        </w:rPr>
      </w:pPr>
      <w:r w:rsidRPr="004A11C5">
        <w:rPr>
          <w:rFonts w:ascii="Calibri" w:hAnsi="Calibri" w:cs="Calibri"/>
          <w:sz w:val="22"/>
          <w:szCs w:val="22"/>
          <w:lang w:val="nl-BE"/>
        </w:rPr>
        <w:t xml:space="preserve">Federaal Instituut voor Duurzame </w:t>
      </w:r>
      <w:r w:rsidR="00321BF2">
        <w:rPr>
          <w:rFonts w:ascii="Calibri" w:hAnsi="Calibri" w:cs="Calibri"/>
          <w:sz w:val="22"/>
          <w:szCs w:val="22"/>
          <w:lang w:val="nl-BE"/>
        </w:rPr>
        <w:t>O</w:t>
      </w:r>
      <w:r w:rsidRPr="004A11C5">
        <w:rPr>
          <w:rFonts w:ascii="Calibri" w:hAnsi="Calibri" w:cs="Calibri"/>
          <w:sz w:val="22"/>
          <w:szCs w:val="22"/>
          <w:lang w:val="nl-BE"/>
        </w:rPr>
        <w:t>ntwikkeling</w:t>
      </w:r>
    </w:p>
    <w:p w14:paraId="76E6B986" w14:textId="77777777" w:rsidR="00FF4223" w:rsidRPr="004A11C5" w:rsidRDefault="00FF4223" w:rsidP="00FF4223">
      <w:pPr>
        <w:ind w:left="708"/>
        <w:rPr>
          <w:rFonts w:ascii="Calibri" w:hAnsi="Calibri" w:cs="Calibri"/>
          <w:sz w:val="22"/>
          <w:szCs w:val="22"/>
          <w:lang w:val="nl-BE"/>
        </w:rPr>
      </w:pPr>
      <w:r w:rsidRPr="004A11C5">
        <w:rPr>
          <w:rFonts w:ascii="Calibri" w:hAnsi="Calibri" w:cs="Calibri"/>
          <w:sz w:val="22"/>
          <w:szCs w:val="22"/>
          <w:lang w:val="nl-BE"/>
        </w:rPr>
        <w:t xml:space="preserve">t.a.v.  </w:t>
      </w:r>
      <w:bookmarkStart w:id="0" w:name="_Hlk105746689"/>
      <w:r w:rsidRPr="004A11C5">
        <w:rPr>
          <w:rFonts w:ascii="Calibri" w:hAnsi="Calibri" w:cs="Calibri"/>
          <w:sz w:val="22"/>
          <w:szCs w:val="22"/>
          <w:lang w:val="nl-BE"/>
        </w:rPr>
        <w:t>Katherina Wallyn</w:t>
      </w:r>
      <w:bookmarkEnd w:id="0"/>
    </w:p>
    <w:p w14:paraId="0C68398D" w14:textId="77777777" w:rsidR="00FF4223" w:rsidRPr="004A11C5" w:rsidRDefault="00FF4223" w:rsidP="00FF4223">
      <w:pPr>
        <w:ind w:left="708"/>
        <w:rPr>
          <w:rFonts w:ascii="Calibri" w:hAnsi="Calibri" w:cs="Calibri"/>
          <w:sz w:val="22"/>
          <w:szCs w:val="22"/>
          <w:lang w:val="nl-BE"/>
        </w:rPr>
      </w:pPr>
      <w:r w:rsidRPr="004A11C5">
        <w:rPr>
          <w:rFonts w:ascii="Calibri" w:hAnsi="Calibri" w:cs="Calibri"/>
          <w:sz w:val="22"/>
          <w:szCs w:val="22"/>
          <w:lang w:val="nl-BE"/>
        </w:rPr>
        <w:t>Hertogstraat 4</w:t>
      </w:r>
    </w:p>
    <w:p w14:paraId="1574910B" w14:textId="77777777" w:rsidR="00FF4223" w:rsidRPr="004A11C5" w:rsidRDefault="00FF4223" w:rsidP="00FF4223">
      <w:pPr>
        <w:ind w:left="708"/>
        <w:rPr>
          <w:rFonts w:ascii="Calibri" w:hAnsi="Calibri" w:cs="Calibri"/>
          <w:sz w:val="22"/>
          <w:szCs w:val="22"/>
          <w:lang w:val="nl-BE"/>
        </w:rPr>
      </w:pPr>
      <w:r w:rsidRPr="004A11C5">
        <w:rPr>
          <w:rFonts w:ascii="Calibri" w:hAnsi="Calibri" w:cs="Calibri"/>
          <w:sz w:val="22"/>
          <w:szCs w:val="22"/>
          <w:lang w:val="nl-BE"/>
        </w:rPr>
        <w:t>1000 Brussel</w:t>
      </w:r>
    </w:p>
    <w:p w14:paraId="33ED1D07" w14:textId="77777777" w:rsidR="00FF4223" w:rsidRPr="004A11C5" w:rsidRDefault="00FF4223" w:rsidP="00FF4223">
      <w:pPr>
        <w:ind w:left="708"/>
        <w:rPr>
          <w:rFonts w:ascii="Calibri" w:hAnsi="Calibri" w:cs="Calibri"/>
          <w:sz w:val="22"/>
          <w:szCs w:val="22"/>
          <w:lang w:val="nl-BE"/>
        </w:rPr>
      </w:pPr>
    </w:p>
    <w:p w14:paraId="2A7F5AB4" w14:textId="101B6DCD" w:rsidR="00FF4223" w:rsidRPr="004A11C5" w:rsidRDefault="00FF4223" w:rsidP="00FF4223">
      <w:pPr>
        <w:ind w:left="708"/>
        <w:rPr>
          <w:rFonts w:ascii="Calibri" w:hAnsi="Calibri" w:cs="Calibri"/>
          <w:sz w:val="22"/>
          <w:szCs w:val="22"/>
          <w:lang w:val="nl-BE"/>
        </w:rPr>
      </w:pPr>
      <w:r w:rsidRPr="004A11C5">
        <w:rPr>
          <w:rFonts w:ascii="Calibri" w:hAnsi="Calibri" w:cs="Calibri"/>
          <w:sz w:val="22"/>
          <w:szCs w:val="22"/>
          <w:lang w:val="nl-BE"/>
        </w:rPr>
        <w:t xml:space="preserve">Email: </w:t>
      </w:r>
      <w:hyperlink r:id="rId9" w:history="1">
        <w:r w:rsidR="00321BF2" w:rsidRPr="00321BF2">
          <w:rPr>
            <w:rStyle w:val="Hyperlink"/>
            <w:rFonts w:ascii="Calibri" w:hAnsi="Calibri" w:cs="Calibri"/>
            <w:sz w:val="22"/>
            <w:szCs w:val="22"/>
            <w:lang w:val="nl-BE"/>
          </w:rPr>
          <w:t>contact@fido.fed.be</w:t>
        </w:r>
      </w:hyperlink>
      <w:r w:rsidRPr="004A11C5">
        <w:rPr>
          <w:rFonts w:ascii="Calibri" w:hAnsi="Calibri" w:cs="Calibri"/>
          <w:sz w:val="22"/>
          <w:szCs w:val="22"/>
          <w:lang w:val="nl-BE"/>
        </w:rPr>
        <w:t xml:space="preserve">  met kopie aan </w:t>
      </w:r>
      <w:bookmarkStart w:id="1" w:name="_Hlk105746712"/>
      <w:r w:rsidRPr="004A11C5">
        <w:rPr>
          <w:rStyle w:val="Hyperlink"/>
          <w:rFonts w:ascii="Calibri" w:hAnsi="Calibri" w:cs="Calibri"/>
          <w:sz w:val="22"/>
          <w:szCs w:val="22"/>
        </w:rPr>
        <w:fldChar w:fldCharType="begin"/>
      </w:r>
      <w:r w:rsidRPr="004A11C5">
        <w:rPr>
          <w:rStyle w:val="Hyperlink"/>
          <w:rFonts w:ascii="Calibri" w:hAnsi="Calibri" w:cs="Calibri"/>
          <w:sz w:val="22"/>
          <w:szCs w:val="22"/>
          <w:lang w:val="nl-BE"/>
        </w:rPr>
        <w:instrText xml:space="preserve"> HYPERLINK "mailto:katherina.wallyn@fido.fed.be" </w:instrText>
      </w:r>
      <w:r w:rsidRPr="004A11C5">
        <w:rPr>
          <w:rStyle w:val="Hyperlink"/>
          <w:rFonts w:ascii="Calibri" w:hAnsi="Calibri" w:cs="Calibri"/>
          <w:sz w:val="22"/>
          <w:szCs w:val="22"/>
        </w:rPr>
        <w:fldChar w:fldCharType="separate"/>
      </w:r>
      <w:r w:rsidRPr="004A11C5">
        <w:rPr>
          <w:rStyle w:val="Hyperlink"/>
          <w:rFonts w:ascii="Calibri" w:hAnsi="Calibri" w:cs="Calibri"/>
          <w:sz w:val="22"/>
          <w:szCs w:val="22"/>
          <w:lang w:val="nl-BE"/>
        </w:rPr>
        <w:t>katherina.wallyn@fido.fed.be</w:t>
      </w:r>
      <w:r w:rsidRPr="004A11C5">
        <w:rPr>
          <w:rStyle w:val="Hyperlink"/>
          <w:rFonts w:ascii="Calibri" w:hAnsi="Calibri" w:cs="Calibri"/>
          <w:sz w:val="22"/>
          <w:szCs w:val="22"/>
        </w:rPr>
        <w:fldChar w:fldCharType="end"/>
      </w:r>
      <w:r w:rsidRPr="004A11C5">
        <w:rPr>
          <w:rStyle w:val="Hyperlink"/>
          <w:rFonts w:ascii="Calibri" w:hAnsi="Calibri" w:cs="Calibri"/>
          <w:sz w:val="22"/>
          <w:szCs w:val="22"/>
          <w:lang w:val="nl-BE"/>
        </w:rPr>
        <w:t xml:space="preserve"> </w:t>
      </w:r>
      <w:bookmarkEnd w:id="1"/>
      <w:r w:rsidRPr="004A11C5">
        <w:rPr>
          <w:rFonts w:ascii="Calibri" w:hAnsi="Calibri" w:cs="Calibri"/>
          <w:sz w:val="22"/>
          <w:szCs w:val="22"/>
          <w:lang w:val="nl-BE"/>
        </w:rPr>
        <w:tab/>
      </w:r>
    </w:p>
    <w:p w14:paraId="72C777F7" w14:textId="77777777" w:rsidR="00FF4223" w:rsidRPr="004A11C5" w:rsidRDefault="00FF4223" w:rsidP="00FF4223">
      <w:pPr>
        <w:jc w:val="both"/>
        <w:rPr>
          <w:rFonts w:ascii="Calibri" w:hAnsi="Calibri" w:cs="Calibri"/>
          <w:sz w:val="22"/>
          <w:szCs w:val="22"/>
          <w:lang w:val="nl-BE"/>
        </w:rPr>
      </w:pPr>
    </w:p>
    <w:p w14:paraId="695230FE" w14:textId="62C409D3" w:rsidR="00FF4223" w:rsidRPr="004A11C5" w:rsidRDefault="00FF4223" w:rsidP="00FF4223">
      <w:pPr>
        <w:jc w:val="both"/>
        <w:rPr>
          <w:rFonts w:ascii="Calibri" w:hAnsi="Calibri" w:cs="Calibri"/>
          <w:sz w:val="22"/>
          <w:szCs w:val="22"/>
          <w:lang w:val="nl-BE"/>
        </w:rPr>
      </w:pPr>
      <w:r w:rsidRPr="004A11C5">
        <w:rPr>
          <w:rFonts w:ascii="Calibri" w:hAnsi="Calibri" w:cs="Calibri"/>
          <w:sz w:val="22"/>
          <w:szCs w:val="22"/>
          <w:lang w:val="nl-BE"/>
        </w:rPr>
        <w:t xml:space="preserve">Indien het formulier per mail wordt toegestuurd wordt best een ontvangstbevestiging gevraagd om zeker te zijn dat de aanvraag goed is toegekomen. </w:t>
      </w:r>
    </w:p>
    <w:p w14:paraId="15B9D240" w14:textId="77777777" w:rsidR="00000B3F" w:rsidRPr="004A11C5" w:rsidRDefault="00000B3F" w:rsidP="00FF4223">
      <w:pPr>
        <w:jc w:val="both"/>
        <w:rPr>
          <w:rFonts w:ascii="Calibri" w:hAnsi="Calibri" w:cs="Calibri"/>
          <w:sz w:val="22"/>
          <w:szCs w:val="22"/>
          <w:lang w:val="nl-BE"/>
        </w:rPr>
      </w:pPr>
    </w:p>
    <w:p w14:paraId="112E80A1" w14:textId="1EFA6FC1" w:rsidR="00FF4223" w:rsidRPr="00A40FB3" w:rsidRDefault="00FF4223" w:rsidP="00FF4223">
      <w:pPr>
        <w:jc w:val="both"/>
        <w:rPr>
          <w:rFonts w:asciiTheme="minorHAnsi" w:hAnsiTheme="minorHAnsi" w:cstheme="minorHAnsi"/>
          <w:sz w:val="22"/>
          <w:szCs w:val="22"/>
          <w:lang w:val="nl-BE"/>
        </w:rPr>
      </w:pPr>
      <w:r w:rsidRPr="004A11C5">
        <w:rPr>
          <w:rFonts w:ascii="Calibri" w:hAnsi="Calibri" w:cs="Calibri"/>
          <w:sz w:val="22"/>
          <w:szCs w:val="22"/>
          <w:lang w:val="nl-BE"/>
        </w:rPr>
        <w:t xml:space="preserve">De aanvraagformulieren (en bijhorende documenten) dienen </w:t>
      </w:r>
      <w:r w:rsidRPr="004A11C5">
        <w:rPr>
          <w:rFonts w:ascii="Calibri" w:hAnsi="Calibri" w:cs="Calibri"/>
          <w:b/>
          <w:sz w:val="22"/>
          <w:szCs w:val="22"/>
          <w:lang w:val="nl-BE"/>
        </w:rPr>
        <w:t>te</w:t>
      </w:r>
      <w:r w:rsidR="00000B3F" w:rsidRPr="004A11C5">
        <w:rPr>
          <w:rFonts w:ascii="Calibri" w:hAnsi="Calibri" w:cs="Calibri"/>
          <w:b/>
          <w:sz w:val="22"/>
          <w:szCs w:val="22"/>
          <w:lang w:val="nl-BE"/>
        </w:rPr>
        <w:t>n</w:t>
      </w:r>
      <w:r w:rsidRPr="004A11C5">
        <w:rPr>
          <w:rFonts w:ascii="Calibri" w:hAnsi="Calibri" w:cs="Calibri"/>
          <w:b/>
          <w:sz w:val="22"/>
          <w:szCs w:val="22"/>
          <w:lang w:val="nl-BE"/>
        </w:rPr>
        <w:t xml:space="preserve"> laatste op </w:t>
      </w:r>
      <w:r w:rsidR="004D4834" w:rsidRPr="004A11C5">
        <w:rPr>
          <w:rFonts w:ascii="Calibri" w:hAnsi="Calibri" w:cs="Calibri"/>
          <w:b/>
          <w:sz w:val="22"/>
          <w:szCs w:val="22"/>
          <w:lang w:val="nl-BE"/>
        </w:rPr>
        <w:t xml:space="preserve">maandag </w:t>
      </w:r>
      <w:r w:rsidRPr="004A11C5">
        <w:rPr>
          <w:rFonts w:ascii="Calibri" w:hAnsi="Calibri" w:cs="Calibri"/>
          <w:b/>
          <w:sz w:val="22"/>
          <w:szCs w:val="22"/>
          <w:lang w:val="nl-BE"/>
        </w:rPr>
        <w:t>2</w:t>
      </w:r>
      <w:r w:rsidR="004D4834" w:rsidRPr="004A11C5">
        <w:rPr>
          <w:rFonts w:ascii="Calibri" w:hAnsi="Calibri" w:cs="Calibri"/>
          <w:b/>
          <w:sz w:val="22"/>
          <w:szCs w:val="22"/>
          <w:lang w:val="nl-BE"/>
        </w:rPr>
        <w:t>3</w:t>
      </w:r>
      <w:r w:rsidRPr="004A11C5">
        <w:rPr>
          <w:rFonts w:ascii="Calibri" w:hAnsi="Calibri" w:cs="Calibri"/>
          <w:b/>
          <w:sz w:val="22"/>
          <w:szCs w:val="22"/>
          <w:lang w:val="nl-BE"/>
        </w:rPr>
        <w:t xml:space="preserve"> </w:t>
      </w:r>
      <w:r w:rsidR="00D05EB6" w:rsidRPr="004A11C5">
        <w:rPr>
          <w:rFonts w:ascii="Calibri" w:hAnsi="Calibri" w:cs="Calibri"/>
          <w:b/>
          <w:sz w:val="22"/>
          <w:szCs w:val="22"/>
          <w:lang w:val="nl-BE"/>
        </w:rPr>
        <w:t>oktober</w:t>
      </w:r>
      <w:r w:rsidRPr="004A11C5">
        <w:rPr>
          <w:rFonts w:ascii="Calibri" w:hAnsi="Calibri" w:cs="Calibri"/>
          <w:b/>
          <w:sz w:val="22"/>
          <w:szCs w:val="22"/>
          <w:lang w:val="nl-BE"/>
        </w:rPr>
        <w:t xml:space="preserve"> 2023</w:t>
      </w:r>
      <w:r w:rsidR="004D4834" w:rsidRPr="004A11C5">
        <w:rPr>
          <w:rFonts w:ascii="Calibri" w:hAnsi="Calibri" w:cs="Calibri"/>
          <w:b/>
          <w:sz w:val="22"/>
          <w:szCs w:val="22"/>
          <w:lang w:val="nl-BE"/>
        </w:rPr>
        <w:t xml:space="preserve"> (om 10u) </w:t>
      </w:r>
      <w:r w:rsidRPr="004A11C5">
        <w:rPr>
          <w:rFonts w:ascii="Calibri" w:hAnsi="Calibri" w:cs="Calibri"/>
          <w:sz w:val="22"/>
          <w:szCs w:val="22"/>
          <w:lang w:val="nl-BE"/>
        </w:rPr>
        <w:t>het Federaal Instituut voor Duurzame Ontwikkeling te bereiken.</w:t>
      </w:r>
    </w:p>
    <w:p w14:paraId="7F193C51" w14:textId="77777777" w:rsidR="00C74F8D" w:rsidRPr="00A40FB3" w:rsidRDefault="00C74F8D" w:rsidP="0076185B">
      <w:pPr>
        <w:rPr>
          <w:sz w:val="22"/>
          <w:szCs w:val="22"/>
          <w:lang w:val="nl-BE"/>
        </w:rPr>
      </w:pPr>
    </w:p>
    <w:sectPr w:rsidR="00C74F8D" w:rsidRPr="00A40FB3" w:rsidSect="00621624">
      <w:headerReference w:type="default" r:id="rId10"/>
      <w:footerReference w:type="default" r:id="rId11"/>
      <w:headerReference w:type="first" r:id="rId12"/>
      <w:footerReference w:type="first" r:id="rId13"/>
      <w:pgSz w:w="11906" w:h="16838" w:code="9"/>
      <w:pgMar w:top="2488" w:right="1418" w:bottom="853" w:left="1418" w:header="573"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5B66" w14:textId="77777777" w:rsidR="00016A09" w:rsidRDefault="00016A09">
      <w:r>
        <w:separator/>
      </w:r>
    </w:p>
  </w:endnote>
  <w:endnote w:type="continuationSeparator" w:id="0">
    <w:p w14:paraId="35741B9E" w14:textId="77777777" w:rsidR="00016A09" w:rsidRDefault="0001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D2D7" w14:textId="77777777" w:rsidR="00687B16" w:rsidRPr="005F33F6" w:rsidRDefault="00687B16">
    <w:pPr>
      <w:pStyle w:val="Footer"/>
      <w:jc w:val="center"/>
      <w:rPr>
        <w:rFonts w:asciiTheme="minorHAnsi" w:hAnsiTheme="minorHAnsi" w:cstheme="minorHAnsi"/>
        <w:caps/>
        <w:noProof/>
        <w:color w:val="4F81BD" w:themeColor="accent1"/>
        <w:sz w:val="20"/>
        <w:szCs w:val="20"/>
      </w:rPr>
    </w:pPr>
    <w:r w:rsidRPr="005F33F6">
      <w:rPr>
        <w:rFonts w:asciiTheme="minorHAnsi" w:hAnsiTheme="minorHAnsi" w:cstheme="minorHAnsi"/>
        <w:caps/>
        <w:color w:val="4F81BD" w:themeColor="accent1"/>
        <w:sz w:val="20"/>
        <w:szCs w:val="20"/>
      </w:rPr>
      <w:fldChar w:fldCharType="begin"/>
    </w:r>
    <w:r w:rsidRPr="005F33F6">
      <w:rPr>
        <w:rFonts w:asciiTheme="minorHAnsi" w:hAnsiTheme="minorHAnsi" w:cstheme="minorHAnsi"/>
        <w:caps/>
        <w:color w:val="4F81BD" w:themeColor="accent1"/>
        <w:sz w:val="20"/>
        <w:szCs w:val="20"/>
      </w:rPr>
      <w:instrText xml:space="preserve"> PAGE   \* MERGEFORMAT </w:instrText>
    </w:r>
    <w:r w:rsidRPr="005F33F6">
      <w:rPr>
        <w:rFonts w:asciiTheme="minorHAnsi" w:hAnsiTheme="minorHAnsi" w:cstheme="minorHAnsi"/>
        <w:caps/>
        <w:color w:val="4F81BD" w:themeColor="accent1"/>
        <w:sz w:val="20"/>
        <w:szCs w:val="20"/>
      </w:rPr>
      <w:fldChar w:fldCharType="separate"/>
    </w:r>
    <w:r w:rsidRPr="005F33F6">
      <w:rPr>
        <w:rFonts w:asciiTheme="minorHAnsi" w:hAnsiTheme="minorHAnsi" w:cstheme="minorHAnsi"/>
        <w:caps/>
        <w:noProof/>
        <w:color w:val="4F81BD" w:themeColor="accent1"/>
        <w:sz w:val="20"/>
        <w:szCs w:val="20"/>
      </w:rPr>
      <w:t>2</w:t>
    </w:r>
    <w:r w:rsidRPr="005F33F6">
      <w:rPr>
        <w:rFonts w:asciiTheme="minorHAnsi" w:hAnsiTheme="minorHAnsi" w:cstheme="minorHAnsi"/>
        <w:caps/>
        <w:noProof/>
        <w:color w:val="4F81BD" w:themeColor="accent1"/>
        <w:sz w:val="20"/>
        <w:szCs w:val="20"/>
      </w:rPr>
      <w:fldChar w:fldCharType="end"/>
    </w:r>
  </w:p>
  <w:p w14:paraId="7E662C4F" w14:textId="77777777" w:rsidR="00EF36B8" w:rsidRPr="00FF4223" w:rsidRDefault="00EF36B8" w:rsidP="00C8541E">
    <w:pPr>
      <w:pStyle w:val="Footer"/>
      <w:rPr>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FB76" w14:textId="77777777" w:rsidR="00D86ABB" w:rsidRPr="00305071" w:rsidRDefault="00016A09" w:rsidP="00C8541E">
    <w:pPr>
      <w:pStyle w:val="BulletListSmallText"/>
      <w:numPr>
        <w:ilvl w:val="0"/>
        <w:numId w:val="0"/>
      </w:numPr>
      <w:tabs>
        <w:tab w:val="left" w:pos="126"/>
      </w:tabs>
      <w:spacing w:line="160" w:lineRule="exact"/>
      <w:rPr>
        <w:rFonts w:ascii="Calibri" w:hAnsi="Calibri"/>
        <w:color w:val="8B8273"/>
        <w:sz w:val="15"/>
        <w:szCs w:val="15"/>
        <w:lang w:val="nl-BE"/>
      </w:rPr>
    </w:pPr>
    <w:r>
      <w:rPr>
        <w:noProof/>
        <w:color w:val="8B8273"/>
        <w:lang w:val="fr-BE" w:eastAsia="fr-BE"/>
      </w:rPr>
      <w:drawing>
        <wp:anchor distT="0" distB="0" distL="114300" distR="114300" simplePos="0" relativeHeight="251661312" behindDoc="1" locked="0" layoutInCell="1" allowOverlap="1" wp14:anchorId="7EE02B6B" wp14:editId="78EE98C9">
          <wp:simplePos x="0" y="0"/>
          <wp:positionH relativeFrom="column">
            <wp:posOffset>-66675</wp:posOffset>
          </wp:positionH>
          <wp:positionV relativeFrom="paragraph">
            <wp:posOffset>-5715</wp:posOffset>
          </wp:positionV>
          <wp:extent cx="43180" cy="48260"/>
          <wp:effectExtent l="0" t="0" r="0" b="8890"/>
          <wp:wrapNone/>
          <wp:docPr id="24" name="Afbeelding 24" descr="symbo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ymboo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 cy="48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8B8273"/>
        <w:lang w:val="fr-BE" w:eastAsia="fr-BE"/>
      </w:rPr>
      <w:drawing>
        <wp:anchor distT="0" distB="0" distL="114300" distR="114300" simplePos="0" relativeHeight="251658240" behindDoc="1" locked="0" layoutInCell="1" allowOverlap="1" wp14:anchorId="74684D07" wp14:editId="6060090A">
          <wp:simplePos x="0" y="0"/>
          <wp:positionH relativeFrom="column">
            <wp:posOffset>-65405</wp:posOffset>
          </wp:positionH>
          <wp:positionV relativeFrom="paragraph">
            <wp:posOffset>-5080</wp:posOffset>
          </wp:positionV>
          <wp:extent cx="39370" cy="45085"/>
          <wp:effectExtent l="0" t="0" r="0" b="0"/>
          <wp:wrapNone/>
          <wp:docPr id="21" name="Afbeelding 21" descr="SYMBOO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YMBOOL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370" cy="45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8B8273"/>
        <w:sz w:val="15"/>
        <w:szCs w:val="15"/>
        <w:lang w:val="fr-BE" w:eastAsia="fr-BE"/>
      </w:rPr>
      <w:drawing>
        <wp:anchor distT="0" distB="0" distL="114300" distR="114300" simplePos="0" relativeHeight="251655168" behindDoc="1" locked="0" layoutInCell="1" allowOverlap="1" wp14:anchorId="5F47BC71" wp14:editId="5E1525E6">
          <wp:simplePos x="0" y="0"/>
          <wp:positionH relativeFrom="column">
            <wp:posOffset>5960745</wp:posOffset>
          </wp:positionH>
          <wp:positionV relativeFrom="paragraph">
            <wp:posOffset>-169545</wp:posOffset>
          </wp:positionV>
          <wp:extent cx="554355" cy="542290"/>
          <wp:effectExtent l="0" t="0" r="0" b="0"/>
          <wp:wrapNone/>
          <wp:docPr id="4" name="Afbeelding 4" descr="be_basic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_basic_ma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435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B7E" w:rsidRPr="00305071">
      <w:rPr>
        <w:rFonts w:ascii="Calibri" w:hAnsi="Calibri"/>
        <w:color w:val="8B8273"/>
        <w:sz w:val="15"/>
        <w:szCs w:val="15"/>
        <w:lang w:val="nl-BE"/>
      </w:rPr>
      <w:t xml:space="preserve"> </w:t>
    </w:r>
    <w:r>
      <w:rPr>
        <w:rFonts w:ascii="Calibri" w:hAnsi="Calibri"/>
        <w:color w:val="8B8273"/>
        <w:sz w:val="15"/>
        <w:szCs w:val="15"/>
        <w:lang w:val="nl-BE"/>
      </w:rPr>
      <w:t>Hertogstraat 4</w:t>
    </w:r>
    <w:r w:rsidR="00EF36B8" w:rsidRPr="00305071">
      <w:rPr>
        <w:rFonts w:ascii="Calibri" w:hAnsi="Calibri"/>
        <w:color w:val="8B8273"/>
        <w:sz w:val="15"/>
        <w:szCs w:val="15"/>
        <w:lang w:val="nl-BE"/>
      </w:rPr>
      <w:t xml:space="preserve"> ·</w:t>
    </w:r>
    <w:r w:rsidR="00D86ABB" w:rsidRPr="00305071">
      <w:rPr>
        <w:rFonts w:ascii="Calibri" w:hAnsi="Calibri"/>
        <w:color w:val="8B8273"/>
        <w:sz w:val="15"/>
        <w:szCs w:val="15"/>
        <w:lang w:val="nl-BE"/>
      </w:rPr>
      <w:t xml:space="preserve"> 1000 Brussel</w:t>
    </w:r>
  </w:p>
  <w:p w14:paraId="67E29769" w14:textId="77777777" w:rsidR="009668D9" w:rsidRPr="00621624" w:rsidRDefault="00D86ABB" w:rsidP="00C8541E">
    <w:pPr>
      <w:pStyle w:val="BulletListSmallText"/>
      <w:numPr>
        <w:ilvl w:val="0"/>
        <w:numId w:val="0"/>
      </w:numPr>
      <w:spacing w:line="160" w:lineRule="exact"/>
      <w:rPr>
        <w:lang w:val="nl-BE"/>
      </w:rPr>
    </w:pPr>
    <w:r w:rsidRPr="00621624">
      <w:rPr>
        <w:rFonts w:ascii="Calibri" w:hAnsi="Calibri"/>
        <w:color w:val="8B8273"/>
        <w:sz w:val="15"/>
        <w:szCs w:val="15"/>
        <w:lang w:val="nl-BE"/>
      </w:rPr>
      <w:t xml:space="preserve">T + 32 2 </w:t>
    </w:r>
    <w:r w:rsidR="00016A09" w:rsidRPr="00621624">
      <w:rPr>
        <w:rFonts w:ascii="Calibri" w:hAnsi="Calibri"/>
        <w:color w:val="8B8273"/>
        <w:sz w:val="15"/>
        <w:szCs w:val="15"/>
        <w:lang w:val="nl-BE"/>
      </w:rPr>
      <w:t>501 04 62</w:t>
    </w:r>
    <w:r w:rsidR="00EF36B8" w:rsidRPr="00621624">
      <w:rPr>
        <w:rFonts w:ascii="Calibri" w:hAnsi="Calibri"/>
        <w:color w:val="8B8273"/>
        <w:sz w:val="15"/>
        <w:szCs w:val="15"/>
        <w:lang w:val="nl-BE"/>
      </w:rPr>
      <w:t xml:space="preserve"> ·· contact@</w:t>
    </w:r>
    <w:r w:rsidR="00016A09" w:rsidRPr="00621624">
      <w:rPr>
        <w:rFonts w:ascii="Calibri" w:hAnsi="Calibri"/>
        <w:color w:val="8B8273"/>
        <w:sz w:val="15"/>
        <w:szCs w:val="15"/>
        <w:lang w:val="nl-BE"/>
      </w:rPr>
      <w:t>fido.fed</w:t>
    </w:r>
    <w:r w:rsidR="00EF36B8" w:rsidRPr="00621624">
      <w:rPr>
        <w:rFonts w:ascii="Calibri" w:hAnsi="Calibri"/>
        <w:color w:val="8B8273"/>
        <w:sz w:val="15"/>
        <w:szCs w:val="15"/>
        <w:lang w:val="nl-BE"/>
      </w:rPr>
      <w:t>.be ·</w:t>
    </w:r>
    <w:r w:rsidR="004C49B1" w:rsidRPr="00621624">
      <w:rPr>
        <w:rFonts w:ascii="Calibri" w:hAnsi="Calibri"/>
        <w:color w:val="8B8273"/>
        <w:sz w:val="15"/>
        <w:szCs w:val="15"/>
        <w:lang w:val="nl-BE"/>
      </w:rPr>
      <w:t xml:space="preserve"> www.fido.belgium</w:t>
    </w:r>
    <w:r w:rsidRPr="00621624">
      <w:rPr>
        <w:rFonts w:ascii="Calibri" w:hAnsi="Calibri"/>
        <w:color w:val="8B8273"/>
        <w:sz w:val="15"/>
        <w:szCs w:val="15"/>
        <w:lang w:val="nl-BE"/>
      </w:rPr>
      <w:t>.be</w:t>
    </w:r>
    <w:r w:rsidR="009668D9" w:rsidRPr="00621624">
      <w:rPr>
        <w:lang w:val="nl-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BFD7E" w14:textId="77777777" w:rsidR="00016A09" w:rsidRDefault="00016A09">
      <w:r>
        <w:separator/>
      </w:r>
    </w:p>
  </w:footnote>
  <w:footnote w:type="continuationSeparator" w:id="0">
    <w:p w14:paraId="3D3F150F" w14:textId="77777777" w:rsidR="00016A09" w:rsidRDefault="00016A09">
      <w:r>
        <w:continuationSeparator/>
      </w:r>
    </w:p>
  </w:footnote>
  <w:footnote w:id="1">
    <w:p w14:paraId="400959BC" w14:textId="5B6302B6" w:rsidR="00FF4223" w:rsidRDefault="00FF4223" w:rsidP="00FF4223">
      <w:pPr>
        <w:pStyle w:val="FootnoteText"/>
        <w:jc w:val="both"/>
      </w:pPr>
      <w:r>
        <w:rPr>
          <w:rStyle w:val="FootnoteReference"/>
        </w:rPr>
        <w:footnoteRef/>
      </w:r>
      <w:r>
        <w:t xml:space="preserve"> Bijvoorbeeld de wetgevingen in Frankrijk, het Verenigde Koninkrijk en Duitsland</w:t>
      </w:r>
      <w:r w:rsidRPr="0034381B">
        <w:t>,</w:t>
      </w:r>
      <w:r w:rsidR="001010FF">
        <w:t xml:space="preserve"> Noorwegen</w:t>
      </w:r>
      <w:r w:rsidRPr="0034381B">
        <w:t xml:space="preserve"> of de aankomende Europese verplichting voor grote bedrijven om een </w:t>
      </w:r>
      <w:proofErr w:type="spellStart"/>
      <w:r w:rsidRPr="0034381B">
        <w:t>due</w:t>
      </w:r>
      <w:proofErr w:type="spellEnd"/>
      <w:r w:rsidRPr="0034381B">
        <w:t xml:space="preserve"> diligence proces op te zetten en hierover over te rapporteren</w:t>
      </w:r>
      <w:r>
        <w:t>.</w:t>
      </w:r>
    </w:p>
  </w:footnote>
  <w:footnote w:id="2">
    <w:p w14:paraId="41C45272" w14:textId="77777777" w:rsidR="00FF4223" w:rsidRDefault="00FF4223" w:rsidP="00FF4223">
      <w:pPr>
        <w:pStyle w:val="FootnoteText"/>
        <w:jc w:val="both"/>
      </w:pPr>
      <w:r>
        <w:rPr>
          <w:rStyle w:val="FootnoteReference"/>
        </w:rPr>
        <w:footnoteRef/>
      </w:r>
      <w:r>
        <w:t xml:space="preserve"> Voor zover de organisatie </w:t>
      </w:r>
      <w:proofErr w:type="spellStart"/>
      <w:r>
        <w:t>BTW-plichtig</w:t>
      </w:r>
      <w:proofErr w:type="spellEnd"/>
      <w:r>
        <w:t xml:space="preserve"> is: </w:t>
      </w:r>
      <w:r w:rsidRPr="007B7689">
        <w:t>terugvorderbare BTW is niet subsidiabel en kan bijgevolg niet worden ingebracht</w:t>
      </w:r>
      <w:r>
        <w:t xml:space="preserve"> in de subsidie. Een niet-</w:t>
      </w:r>
      <w:proofErr w:type="spellStart"/>
      <w:r>
        <w:t>BTW-plichtige</w:t>
      </w:r>
      <w:proofErr w:type="spellEnd"/>
      <w:r>
        <w:t xml:space="preserve"> organisatie kan de BTW wel inbrengen in de subsidie (binnen het maximale subsidiebedrag van 20.000 EUR). </w:t>
      </w:r>
    </w:p>
  </w:footnote>
  <w:footnote w:id="3">
    <w:p w14:paraId="239BAE64" w14:textId="273D0094" w:rsidR="00FF4223" w:rsidRDefault="00FF4223" w:rsidP="00FF4223">
      <w:pPr>
        <w:pStyle w:val="FootnoteText"/>
        <w:jc w:val="both"/>
      </w:pPr>
      <w:r>
        <w:rPr>
          <w:rStyle w:val="FootnoteReference"/>
        </w:rPr>
        <w:footnoteRef/>
      </w:r>
      <w:r>
        <w:t xml:space="preserve"> Het gaat hier enkel over steun die als de-minimissteun werd gekaderd en aan u gecommuniceerd</w:t>
      </w:r>
      <w:r w:rsidR="005759DB">
        <w:t xml:space="preserve"> werd</w:t>
      </w:r>
      <w:r>
        <w:t>. Indien overheid</w:t>
      </w:r>
      <w:r w:rsidR="00B4115A">
        <w:t>s</w:t>
      </w:r>
      <w:r>
        <w:t xml:space="preserve">steunmaatregelen in een andere vrijstellingsmaatregel </w:t>
      </w:r>
      <w:r w:rsidR="005759DB">
        <w:t xml:space="preserve">vallen, </w:t>
      </w:r>
      <w:r>
        <w:t xml:space="preserve">hoeven </w:t>
      </w:r>
      <w:r w:rsidR="005759DB">
        <w:t xml:space="preserve">deze </w:t>
      </w:r>
      <w:r>
        <w:t>niet te worden meegedeeld of ingerekend bij de de-minimissteun.</w:t>
      </w:r>
    </w:p>
  </w:footnote>
  <w:footnote w:id="4">
    <w:p w14:paraId="267DF70A" w14:textId="77777777" w:rsidR="00FF4223" w:rsidRDefault="00FF4223" w:rsidP="00FF4223">
      <w:pPr>
        <w:pStyle w:val="FootnoteText"/>
      </w:pPr>
      <w:r>
        <w:rPr>
          <w:rStyle w:val="FootnoteReference"/>
        </w:rPr>
        <w:footnoteRef/>
      </w:r>
      <w:r>
        <w:t xml:space="preserve"> Zie bijlage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9060" w14:textId="77777777" w:rsidR="000C0612" w:rsidRDefault="00621624" w:rsidP="00621624">
    <w:pPr>
      <w:pStyle w:val="Header"/>
      <w:tabs>
        <w:tab w:val="clear" w:pos="4153"/>
        <w:tab w:val="clear" w:pos="8306"/>
        <w:tab w:val="left" w:pos="8280"/>
      </w:tabs>
      <w:jc w:val="right"/>
    </w:pPr>
    <w:r>
      <w:rPr>
        <w:noProof/>
        <w:lang w:val="fr-BE" w:eastAsia="fr-BE"/>
      </w:rPr>
      <w:drawing>
        <wp:inline distT="0" distB="0" distL="0" distR="0" wp14:anchorId="55D432E4" wp14:editId="48B1442C">
          <wp:extent cx="2143125" cy="893414"/>
          <wp:effectExtent l="0" t="0" r="0" b="2540"/>
          <wp:docPr id="2" name="Image 2" descr="C:\Users\Dalet_Patricia\Desktop\PODDO_CMYK_new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let_Patricia\Desktop\PODDO_CMYK_new_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893414"/>
                  </a:xfrm>
                  <a:prstGeom prst="rect">
                    <a:avLst/>
                  </a:prstGeom>
                  <a:noFill/>
                  <a:ln>
                    <a:noFill/>
                  </a:ln>
                </pic:spPr>
              </pic:pic>
            </a:graphicData>
          </a:graphic>
        </wp:inline>
      </w:drawing>
    </w:r>
    <w:r w:rsidR="00016A09">
      <w:rPr>
        <w:noProof/>
        <w:lang w:val="fr-BE" w:eastAsia="fr-BE"/>
      </w:rPr>
      <w:drawing>
        <wp:anchor distT="0" distB="0" distL="114300" distR="114300" simplePos="0" relativeHeight="251656192" behindDoc="1" locked="0" layoutInCell="1" allowOverlap="1" wp14:anchorId="539122AD" wp14:editId="01EC26C3">
          <wp:simplePos x="0" y="0"/>
          <wp:positionH relativeFrom="column">
            <wp:posOffset>3810</wp:posOffset>
          </wp:positionH>
          <wp:positionV relativeFrom="paragraph">
            <wp:posOffset>212725</wp:posOffset>
          </wp:positionV>
          <wp:extent cx="1090930" cy="82550"/>
          <wp:effectExtent l="0" t="0" r="0" b="0"/>
          <wp:wrapNone/>
          <wp:docPr id="6" name="Afbeelding 6" descr="Baseline-NL-CMYK-OU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seline-NL-CMYK-OUT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0930" cy="8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096D" w14:textId="77777777" w:rsidR="000C0612" w:rsidRDefault="004C49B1" w:rsidP="004C49B1">
    <w:pPr>
      <w:pStyle w:val="Header"/>
      <w:jc w:val="right"/>
    </w:pPr>
    <w:r>
      <w:rPr>
        <w:noProof/>
        <w:lang w:val="fr-BE" w:eastAsia="fr-BE"/>
      </w:rPr>
      <w:drawing>
        <wp:inline distT="0" distB="0" distL="0" distR="0" wp14:anchorId="1B3D28E6" wp14:editId="1456C504">
          <wp:extent cx="1943100" cy="731954"/>
          <wp:effectExtent l="0" t="0" r="0" b="0"/>
          <wp:docPr id="1" name="Image 1" descr="C:\Users\Dalet_Patricia\Desktop\PODDO_CMYK_new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let_Patricia\Desktop\PODDO_CMYK_new_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31954"/>
                  </a:xfrm>
                  <a:prstGeom prst="rect">
                    <a:avLst/>
                  </a:prstGeom>
                  <a:noFill/>
                  <a:ln>
                    <a:noFill/>
                  </a:ln>
                </pic:spPr>
              </pic:pic>
            </a:graphicData>
          </a:graphic>
        </wp:inline>
      </w:drawing>
    </w:r>
    <w:r w:rsidR="00016A09">
      <w:rPr>
        <w:noProof/>
        <w:lang w:val="fr-BE" w:eastAsia="fr-BE"/>
      </w:rPr>
      <w:drawing>
        <wp:anchor distT="0" distB="0" distL="114300" distR="114300" simplePos="0" relativeHeight="251654144" behindDoc="1" locked="0" layoutInCell="1" allowOverlap="1" wp14:anchorId="5FD0EC8A" wp14:editId="6D0F4BE9">
          <wp:simplePos x="0" y="0"/>
          <wp:positionH relativeFrom="column">
            <wp:posOffset>10160</wp:posOffset>
          </wp:positionH>
          <wp:positionV relativeFrom="paragraph">
            <wp:posOffset>255905</wp:posOffset>
          </wp:positionV>
          <wp:extent cx="1381125" cy="104775"/>
          <wp:effectExtent l="0" t="0" r="9525" b="9525"/>
          <wp:wrapNone/>
          <wp:docPr id="3" name="Afbeelding 3" descr="Baseline-NL-CMYK-OU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eline-NL-CMYK-OUT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104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75pt;height:3.75pt" o:bullet="t">
        <v:imagedata r:id="rId1" o:title="symbool-small"/>
      </v:shape>
    </w:pict>
  </w:numPicBullet>
  <w:abstractNum w:abstractNumId="0" w15:restartNumberingAfterBreak="0">
    <w:nsid w:val="FFFFFF82"/>
    <w:multiLevelType w:val="singleLevel"/>
    <w:tmpl w:val="61B4BA3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29A163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CFC4455"/>
    <w:multiLevelType w:val="hybridMultilevel"/>
    <w:tmpl w:val="9CD03D24"/>
    <w:lvl w:ilvl="0" w:tplc="8DD6D9C8">
      <w:start w:val="1"/>
      <w:numFmt w:val="bullet"/>
      <w:lvlText w:val=""/>
      <w:lvlJc w:val="left"/>
      <w:pPr>
        <w:tabs>
          <w:tab w:val="num" w:pos="681"/>
        </w:tabs>
        <w:ind w:left="681"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671CE"/>
    <w:multiLevelType w:val="hybridMultilevel"/>
    <w:tmpl w:val="67743DC4"/>
    <w:lvl w:ilvl="0" w:tplc="BB4CE43E">
      <w:start w:val="1"/>
      <w:numFmt w:val="bullet"/>
      <w:pStyle w:val="ListBullet2"/>
      <w:lvlText w:val=""/>
      <w:lvlJc w:val="left"/>
      <w:pPr>
        <w:tabs>
          <w:tab w:val="num" w:pos="170"/>
        </w:tabs>
        <w:ind w:left="170" w:hanging="17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D05B6"/>
    <w:multiLevelType w:val="hybridMultilevel"/>
    <w:tmpl w:val="E3E8C5A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C6A4640"/>
    <w:multiLevelType w:val="hybridMultilevel"/>
    <w:tmpl w:val="AFA000F6"/>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6" w15:restartNumberingAfterBreak="0">
    <w:nsid w:val="230C3C96"/>
    <w:multiLevelType w:val="hybridMultilevel"/>
    <w:tmpl w:val="F5F689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201551"/>
    <w:multiLevelType w:val="hybridMultilevel"/>
    <w:tmpl w:val="62409CAA"/>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2D3F1678"/>
    <w:multiLevelType w:val="hybridMultilevel"/>
    <w:tmpl w:val="6DF4B0F6"/>
    <w:lvl w:ilvl="0" w:tplc="3998FAAE">
      <w:start w:val="1"/>
      <w:numFmt w:val="bullet"/>
      <w:lvlText w:val=""/>
      <w:lvlJc w:val="left"/>
      <w:pPr>
        <w:tabs>
          <w:tab w:val="num" w:pos="681"/>
        </w:tabs>
        <w:ind w:left="681" w:hanging="227"/>
      </w:pPr>
      <w:rPr>
        <w:rFonts w:ascii="Calibri" w:hAnsi="Calibri"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682595"/>
    <w:multiLevelType w:val="hybridMultilevel"/>
    <w:tmpl w:val="0E8A2A3E"/>
    <w:lvl w:ilvl="0" w:tplc="58B224E4">
      <w:start w:val="1"/>
      <w:numFmt w:val="decimal"/>
      <w:lvlText w:val="%1."/>
      <w:lvlJc w:val="left"/>
      <w:pPr>
        <w:tabs>
          <w:tab w:val="num" w:pos="17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3782EE4"/>
    <w:multiLevelType w:val="multilevel"/>
    <w:tmpl w:val="CC2682EA"/>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6B2A59"/>
    <w:multiLevelType w:val="hybridMultilevel"/>
    <w:tmpl w:val="FA04F32E"/>
    <w:lvl w:ilvl="0" w:tplc="49B6202C">
      <w:start w:val="1"/>
      <w:numFmt w:val="bullet"/>
      <w:lvlText w:val=""/>
      <w:lvlJc w:val="left"/>
      <w:pPr>
        <w:tabs>
          <w:tab w:val="num" w:pos="17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E22BF9"/>
    <w:multiLevelType w:val="hybridMultilevel"/>
    <w:tmpl w:val="131C8BCE"/>
    <w:lvl w:ilvl="0" w:tplc="FAE6088A">
      <w:start w:val="1"/>
      <w:numFmt w:val="bullet"/>
      <w:lvlText w:val=""/>
      <w:lvlJc w:val="left"/>
      <w:pPr>
        <w:tabs>
          <w:tab w:val="num" w:pos="681"/>
        </w:tabs>
        <w:ind w:left="681"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CB37EF"/>
    <w:multiLevelType w:val="hybridMultilevel"/>
    <w:tmpl w:val="FE78E2FC"/>
    <w:lvl w:ilvl="0" w:tplc="86446BD2">
      <w:start w:val="1"/>
      <w:numFmt w:val="bullet"/>
      <w:pStyle w:val="ListBullet3"/>
      <w:lvlText w:val=""/>
      <w:lvlJc w:val="left"/>
      <w:pPr>
        <w:tabs>
          <w:tab w:val="num" w:pos="454"/>
        </w:tabs>
        <w:ind w:left="68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415DE"/>
    <w:multiLevelType w:val="multilevel"/>
    <w:tmpl w:val="69BA9D06"/>
    <w:lvl w:ilvl="0">
      <w:start w:val="1"/>
      <w:numFmt w:val="bullet"/>
      <w:lvlText w:val=""/>
      <w:lvlJc w:val="left"/>
      <w:pPr>
        <w:tabs>
          <w:tab w:val="num" w:pos="681"/>
        </w:tabs>
        <w:ind w:left="681"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276AAA"/>
    <w:multiLevelType w:val="multilevel"/>
    <w:tmpl w:val="1A8CE584"/>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A371D0"/>
    <w:multiLevelType w:val="multilevel"/>
    <w:tmpl w:val="B0DA1120"/>
    <w:lvl w:ilvl="0">
      <w:start w:val="1"/>
      <w:numFmt w:val="bullet"/>
      <w:lvlText w:val=""/>
      <w:lvlJc w:val="left"/>
      <w:pPr>
        <w:tabs>
          <w:tab w:val="num" w:pos="681"/>
        </w:tabs>
        <w:ind w:left="681" w:hanging="227"/>
      </w:pPr>
      <w:rPr>
        <w:rFonts w:ascii="Symbol" w:hAnsi="Symbol" w:hint="default"/>
        <w:b w:val="0"/>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E624B"/>
    <w:multiLevelType w:val="multilevel"/>
    <w:tmpl w:val="F5F689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D17754A"/>
    <w:multiLevelType w:val="hybridMultilevel"/>
    <w:tmpl w:val="D8C4744C"/>
    <w:lvl w:ilvl="0" w:tplc="E18C7520">
      <w:start w:val="1"/>
      <w:numFmt w:val="bullet"/>
      <w:lvlText w:val=""/>
      <w:lvlJc w:val="left"/>
      <w:pPr>
        <w:tabs>
          <w:tab w:val="num" w:pos="681"/>
        </w:tabs>
        <w:ind w:left="681" w:hanging="22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C01C46"/>
    <w:multiLevelType w:val="multilevel"/>
    <w:tmpl w:val="FE78E2FC"/>
    <w:lvl w:ilvl="0">
      <w:start w:val="1"/>
      <w:numFmt w:val="bullet"/>
      <w:lvlText w:val=""/>
      <w:lvlJc w:val="left"/>
      <w:pPr>
        <w:tabs>
          <w:tab w:val="num" w:pos="454"/>
        </w:tabs>
        <w:ind w:left="680" w:hanging="22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BB16E2"/>
    <w:multiLevelType w:val="multilevel"/>
    <w:tmpl w:val="78223A4C"/>
    <w:lvl w:ilvl="0">
      <w:start w:val="1"/>
      <w:numFmt w:val="bullet"/>
      <w:lvlText w:val=""/>
      <w:lvlJc w:val="left"/>
      <w:pPr>
        <w:tabs>
          <w:tab w:val="num" w:pos="681"/>
        </w:tabs>
        <w:ind w:left="681" w:hanging="227"/>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57230D"/>
    <w:multiLevelType w:val="hybridMultilevel"/>
    <w:tmpl w:val="DF763AAA"/>
    <w:lvl w:ilvl="0" w:tplc="9C1206D4">
      <w:start w:val="1"/>
      <w:numFmt w:val="bullet"/>
      <w:pStyle w:val="BulletListSmallText"/>
      <w:lvlText w:val=""/>
      <w:lvlPicBulletId w:val="0"/>
      <w:lvlJc w:val="left"/>
      <w:pPr>
        <w:tabs>
          <w:tab w:val="num" w:pos="57"/>
        </w:tabs>
        <w:ind w:left="113" w:hanging="11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464950"/>
    <w:multiLevelType w:val="hybridMultilevel"/>
    <w:tmpl w:val="CEEE2834"/>
    <w:lvl w:ilvl="0" w:tplc="49B6202C">
      <w:start w:val="1"/>
      <w:numFmt w:val="bullet"/>
      <w:lvlText w:val=""/>
      <w:lvlJc w:val="left"/>
      <w:pPr>
        <w:tabs>
          <w:tab w:val="num" w:pos="17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920FC6"/>
    <w:multiLevelType w:val="multilevel"/>
    <w:tmpl w:val="3D240138"/>
    <w:lvl w:ilvl="0">
      <w:start w:val="1"/>
      <w:numFmt w:val="bullet"/>
      <w:lvlText w:val=""/>
      <w:lvlJc w:val="left"/>
      <w:pPr>
        <w:tabs>
          <w:tab w:val="num" w:pos="681"/>
        </w:tabs>
        <w:ind w:left="681" w:hanging="227"/>
      </w:pPr>
      <w:rPr>
        <w:rFonts w:ascii="Calibri" w:hAnsi="Calibri" w:hint="default"/>
        <w:b w:val="0"/>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6071E6"/>
    <w:multiLevelType w:val="multilevel"/>
    <w:tmpl w:val="7578DEEE"/>
    <w:lvl w:ilvl="0">
      <w:start w:val="1"/>
      <w:numFmt w:val="bullet"/>
      <w:lvlText w:val=""/>
      <w:lvlJc w:val="left"/>
      <w:pPr>
        <w:tabs>
          <w:tab w:val="num" w:pos="681"/>
        </w:tabs>
        <w:ind w:left="681"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721FB6"/>
    <w:multiLevelType w:val="hybridMultilevel"/>
    <w:tmpl w:val="F5A8F8B4"/>
    <w:lvl w:ilvl="0" w:tplc="1D001256">
      <w:start w:val="1"/>
      <w:numFmt w:val="bullet"/>
      <w:lvlText w:val=""/>
      <w:lvlJc w:val="left"/>
      <w:pPr>
        <w:tabs>
          <w:tab w:val="num" w:pos="681"/>
        </w:tabs>
        <w:ind w:left="681" w:hanging="227"/>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1C696D"/>
    <w:multiLevelType w:val="multilevel"/>
    <w:tmpl w:val="1A8CE584"/>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6"/>
  </w:num>
  <w:num w:numId="3">
    <w:abstractNumId w:val="15"/>
  </w:num>
  <w:num w:numId="4">
    <w:abstractNumId w:val="11"/>
  </w:num>
  <w:num w:numId="5">
    <w:abstractNumId w:val="10"/>
  </w:num>
  <w:num w:numId="6">
    <w:abstractNumId w:val="21"/>
  </w:num>
  <w:num w:numId="7">
    <w:abstractNumId w:val="0"/>
  </w:num>
  <w:num w:numId="8">
    <w:abstractNumId w:val="13"/>
  </w:num>
  <w:num w:numId="9">
    <w:abstractNumId w:val="19"/>
  </w:num>
  <w:num w:numId="10">
    <w:abstractNumId w:val="1"/>
  </w:num>
  <w:num w:numId="11">
    <w:abstractNumId w:val="2"/>
  </w:num>
  <w:num w:numId="12">
    <w:abstractNumId w:val="24"/>
  </w:num>
  <w:num w:numId="13">
    <w:abstractNumId w:val="12"/>
  </w:num>
  <w:num w:numId="14">
    <w:abstractNumId w:val="14"/>
  </w:num>
  <w:num w:numId="15">
    <w:abstractNumId w:val="8"/>
  </w:num>
  <w:num w:numId="16">
    <w:abstractNumId w:val="23"/>
  </w:num>
  <w:num w:numId="17">
    <w:abstractNumId w:val="18"/>
  </w:num>
  <w:num w:numId="18">
    <w:abstractNumId w:val="16"/>
  </w:num>
  <w:num w:numId="19">
    <w:abstractNumId w:val="25"/>
  </w:num>
  <w:num w:numId="20">
    <w:abstractNumId w:val="20"/>
  </w:num>
  <w:num w:numId="21">
    <w:abstractNumId w:val="3"/>
  </w:num>
  <w:num w:numId="22">
    <w:abstractNumId w:val="6"/>
  </w:num>
  <w:num w:numId="23">
    <w:abstractNumId w:val="17"/>
  </w:num>
  <w:num w:numId="24">
    <w:abstractNumId w:val="9"/>
  </w:num>
  <w:num w:numId="25">
    <w:abstractNumId w:val="7"/>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425"/>
  <w:characterSpacingControl w:val="doNotCompress"/>
  <w:hdrShapeDefaults>
    <o:shapedefaults v:ext="edit" spidmax="2049">
      <o:colormru v:ext="edit" colors="#008c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09"/>
    <w:rsid w:val="00000B3F"/>
    <w:rsid w:val="000075A0"/>
    <w:rsid w:val="00016A09"/>
    <w:rsid w:val="00020310"/>
    <w:rsid w:val="00027BCD"/>
    <w:rsid w:val="00042BC5"/>
    <w:rsid w:val="00054980"/>
    <w:rsid w:val="00072405"/>
    <w:rsid w:val="000826C3"/>
    <w:rsid w:val="000871D0"/>
    <w:rsid w:val="000C0612"/>
    <w:rsid w:val="001010FF"/>
    <w:rsid w:val="00152F8C"/>
    <w:rsid w:val="0017264C"/>
    <w:rsid w:val="00177D7D"/>
    <w:rsid w:val="00184B7E"/>
    <w:rsid w:val="00194386"/>
    <w:rsid w:val="00200B6D"/>
    <w:rsid w:val="00204233"/>
    <w:rsid w:val="00265F9C"/>
    <w:rsid w:val="002A20CF"/>
    <w:rsid w:val="002B27BA"/>
    <w:rsid w:val="002B3F6A"/>
    <w:rsid w:val="002B6922"/>
    <w:rsid w:val="002D55D4"/>
    <w:rsid w:val="0030294E"/>
    <w:rsid w:val="00305071"/>
    <w:rsid w:val="00314042"/>
    <w:rsid w:val="00321BF2"/>
    <w:rsid w:val="00351B92"/>
    <w:rsid w:val="003A56F5"/>
    <w:rsid w:val="003A6A37"/>
    <w:rsid w:val="003C1C71"/>
    <w:rsid w:val="004022F5"/>
    <w:rsid w:val="00411278"/>
    <w:rsid w:val="00415451"/>
    <w:rsid w:val="004573D3"/>
    <w:rsid w:val="004764B8"/>
    <w:rsid w:val="004A11C5"/>
    <w:rsid w:val="004C49B1"/>
    <w:rsid w:val="004D0B5B"/>
    <w:rsid w:val="004D4834"/>
    <w:rsid w:val="00530C58"/>
    <w:rsid w:val="0053482C"/>
    <w:rsid w:val="00542293"/>
    <w:rsid w:val="005470EC"/>
    <w:rsid w:val="00572079"/>
    <w:rsid w:val="005759DB"/>
    <w:rsid w:val="0057714B"/>
    <w:rsid w:val="005A4FF2"/>
    <w:rsid w:val="005E5453"/>
    <w:rsid w:val="005F33F6"/>
    <w:rsid w:val="00621624"/>
    <w:rsid w:val="00621E5C"/>
    <w:rsid w:val="00636F72"/>
    <w:rsid w:val="006528FB"/>
    <w:rsid w:val="0067403B"/>
    <w:rsid w:val="00687B16"/>
    <w:rsid w:val="006D0F96"/>
    <w:rsid w:val="006F0A23"/>
    <w:rsid w:val="00733DA6"/>
    <w:rsid w:val="0076185B"/>
    <w:rsid w:val="007C14C6"/>
    <w:rsid w:val="007C6DD0"/>
    <w:rsid w:val="007E77DA"/>
    <w:rsid w:val="008003F5"/>
    <w:rsid w:val="00821DA1"/>
    <w:rsid w:val="008555EF"/>
    <w:rsid w:val="00881D9E"/>
    <w:rsid w:val="0088628B"/>
    <w:rsid w:val="008A2165"/>
    <w:rsid w:val="008C5657"/>
    <w:rsid w:val="008D41DF"/>
    <w:rsid w:val="00911BD3"/>
    <w:rsid w:val="00913F6C"/>
    <w:rsid w:val="00922E64"/>
    <w:rsid w:val="00942644"/>
    <w:rsid w:val="00944D65"/>
    <w:rsid w:val="009668D9"/>
    <w:rsid w:val="009B3262"/>
    <w:rsid w:val="009D1837"/>
    <w:rsid w:val="009D3FF6"/>
    <w:rsid w:val="009E18AB"/>
    <w:rsid w:val="00A10A4C"/>
    <w:rsid w:val="00A26E61"/>
    <w:rsid w:val="00A31BDD"/>
    <w:rsid w:val="00A40FB3"/>
    <w:rsid w:val="00A525EC"/>
    <w:rsid w:val="00A82D32"/>
    <w:rsid w:val="00A83CB2"/>
    <w:rsid w:val="00A9794A"/>
    <w:rsid w:val="00AA2E48"/>
    <w:rsid w:val="00AD5949"/>
    <w:rsid w:val="00AF6212"/>
    <w:rsid w:val="00B059D9"/>
    <w:rsid w:val="00B4115A"/>
    <w:rsid w:val="00B442DE"/>
    <w:rsid w:val="00B53CBF"/>
    <w:rsid w:val="00B72877"/>
    <w:rsid w:val="00BB79BA"/>
    <w:rsid w:val="00BC594C"/>
    <w:rsid w:val="00BD49CE"/>
    <w:rsid w:val="00BD64C2"/>
    <w:rsid w:val="00C352E4"/>
    <w:rsid w:val="00C62BD8"/>
    <w:rsid w:val="00C74F8D"/>
    <w:rsid w:val="00C8541E"/>
    <w:rsid w:val="00C940B1"/>
    <w:rsid w:val="00C95505"/>
    <w:rsid w:val="00C9552E"/>
    <w:rsid w:val="00CB6BAD"/>
    <w:rsid w:val="00CF3E94"/>
    <w:rsid w:val="00D03D18"/>
    <w:rsid w:val="00D05EB6"/>
    <w:rsid w:val="00D26580"/>
    <w:rsid w:val="00D3143F"/>
    <w:rsid w:val="00D4177E"/>
    <w:rsid w:val="00D50083"/>
    <w:rsid w:val="00D566B8"/>
    <w:rsid w:val="00D86ABB"/>
    <w:rsid w:val="00DA21C6"/>
    <w:rsid w:val="00DA35A4"/>
    <w:rsid w:val="00DC3D19"/>
    <w:rsid w:val="00E012CA"/>
    <w:rsid w:val="00E02DD2"/>
    <w:rsid w:val="00E26DF2"/>
    <w:rsid w:val="00E33672"/>
    <w:rsid w:val="00E71592"/>
    <w:rsid w:val="00E93610"/>
    <w:rsid w:val="00E96D50"/>
    <w:rsid w:val="00EA3C22"/>
    <w:rsid w:val="00EB1C3F"/>
    <w:rsid w:val="00EC2F03"/>
    <w:rsid w:val="00ED2F0C"/>
    <w:rsid w:val="00EF36B8"/>
    <w:rsid w:val="00EF77D3"/>
    <w:rsid w:val="00F0561A"/>
    <w:rsid w:val="00F07694"/>
    <w:rsid w:val="00F10456"/>
    <w:rsid w:val="00F776A2"/>
    <w:rsid w:val="00FC5A5B"/>
    <w:rsid w:val="00FD2F2C"/>
    <w:rsid w:val="00FE3DF6"/>
    <w:rsid w:val="00FF42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cbd"/>
    </o:shapedefaults>
    <o:shapelayout v:ext="edit">
      <o:idmap v:ext="edit" data="1"/>
    </o:shapelayout>
  </w:shapeDefaults>
  <w:decimalSymbol w:val=","/>
  <w:listSeparator w:val=";"/>
  <w14:docId w14:val="175A2D13"/>
  <w15:docId w15:val="{CAAAB6C7-CFDA-4C94-8187-40AE2673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42DE"/>
    <w:pPr>
      <w:tabs>
        <w:tab w:val="center" w:pos="4153"/>
        <w:tab w:val="right" w:pos="8306"/>
      </w:tabs>
    </w:pPr>
  </w:style>
  <w:style w:type="paragraph" w:styleId="Footer">
    <w:name w:val="footer"/>
    <w:basedOn w:val="Normal"/>
    <w:link w:val="FooterChar"/>
    <w:uiPriority w:val="99"/>
    <w:rsid w:val="00B442DE"/>
    <w:pPr>
      <w:tabs>
        <w:tab w:val="center" w:pos="4153"/>
        <w:tab w:val="right" w:pos="8306"/>
      </w:tabs>
    </w:pPr>
  </w:style>
  <w:style w:type="table" w:styleId="TableGrid">
    <w:name w:val="Table Grid"/>
    <w:basedOn w:val="TableNormal"/>
    <w:rsid w:val="00E93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SmallText">
    <w:name w:val="Bullet List Small Text"/>
    <w:basedOn w:val="Normal"/>
    <w:uiPriority w:val="99"/>
    <w:rsid w:val="009668D9"/>
    <w:pPr>
      <w:numPr>
        <w:numId w:val="6"/>
      </w:numPr>
    </w:pPr>
  </w:style>
  <w:style w:type="character" w:styleId="Hyperlink">
    <w:name w:val="Hyperlink"/>
    <w:rsid w:val="00D86ABB"/>
    <w:rPr>
      <w:color w:val="0000FF"/>
      <w:u w:val="single"/>
    </w:rPr>
  </w:style>
  <w:style w:type="paragraph" w:styleId="ListBullet3">
    <w:name w:val="List Bullet 3"/>
    <w:basedOn w:val="Normal"/>
    <w:rsid w:val="005470EC"/>
    <w:pPr>
      <w:numPr>
        <w:numId w:val="8"/>
      </w:numPr>
    </w:pPr>
  </w:style>
  <w:style w:type="paragraph" w:styleId="ListBullet2">
    <w:name w:val="List Bullet 2"/>
    <w:basedOn w:val="Normal"/>
    <w:rsid w:val="005470EC"/>
    <w:pPr>
      <w:numPr>
        <w:numId w:val="21"/>
      </w:numPr>
    </w:pPr>
  </w:style>
  <w:style w:type="paragraph" w:styleId="BalloonText">
    <w:name w:val="Balloon Text"/>
    <w:basedOn w:val="Normal"/>
    <w:link w:val="BalloonTextChar"/>
    <w:rsid w:val="004C49B1"/>
    <w:rPr>
      <w:rFonts w:ascii="Tahoma" w:hAnsi="Tahoma" w:cs="Tahoma"/>
      <w:sz w:val="16"/>
      <w:szCs w:val="16"/>
    </w:rPr>
  </w:style>
  <w:style w:type="character" w:customStyle="1" w:styleId="BalloonTextChar">
    <w:name w:val="Balloon Text Char"/>
    <w:basedOn w:val="DefaultParagraphFont"/>
    <w:link w:val="BalloonText"/>
    <w:rsid w:val="004C49B1"/>
    <w:rPr>
      <w:rFonts w:ascii="Tahoma" w:hAnsi="Tahoma" w:cs="Tahoma"/>
      <w:sz w:val="16"/>
      <w:szCs w:val="16"/>
      <w:lang w:val="en-GB" w:eastAsia="en-GB"/>
    </w:rPr>
  </w:style>
  <w:style w:type="paragraph" w:styleId="ListParagraph">
    <w:name w:val="List Paragraph"/>
    <w:basedOn w:val="Normal"/>
    <w:uiPriority w:val="34"/>
    <w:qFormat/>
    <w:rsid w:val="00FF4223"/>
    <w:pPr>
      <w:spacing w:after="160" w:line="259" w:lineRule="auto"/>
      <w:ind w:left="720"/>
      <w:contextualSpacing/>
    </w:pPr>
    <w:rPr>
      <w:rFonts w:asciiTheme="minorHAnsi" w:eastAsiaTheme="minorHAnsi" w:hAnsiTheme="minorHAnsi" w:cstheme="minorBidi"/>
      <w:sz w:val="22"/>
      <w:szCs w:val="22"/>
      <w:lang w:val="nl-BE" w:eastAsia="en-US"/>
    </w:rPr>
  </w:style>
  <w:style w:type="paragraph" w:styleId="FootnoteText">
    <w:name w:val="footnote text"/>
    <w:basedOn w:val="Normal"/>
    <w:link w:val="FootnoteTextChar"/>
    <w:uiPriority w:val="99"/>
    <w:semiHidden/>
    <w:unhideWhenUsed/>
    <w:rsid w:val="00FF4223"/>
    <w:rPr>
      <w:rFonts w:asciiTheme="minorHAnsi" w:eastAsiaTheme="minorHAnsi" w:hAnsiTheme="minorHAnsi" w:cstheme="minorBidi"/>
      <w:sz w:val="20"/>
      <w:szCs w:val="20"/>
      <w:lang w:val="nl-BE" w:eastAsia="en-US"/>
    </w:rPr>
  </w:style>
  <w:style w:type="character" w:customStyle="1" w:styleId="FootnoteTextChar">
    <w:name w:val="Footnote Text Char"/>
    <w:basedOn w:val="DefaultParagraphFont"/>
    <w:link w:val="FootnoteText"/>
    <w:uiPriority w:val="99"/>
    <w:semiHidden/>
    <w:rsid w:val="00FF4223"/>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FF4223"/>
    <w:rPr>
      <w:vertAlign w:val="superscript"/>
    </w:rPr>
  </w:style>
  <w:style w:type="character" w:customStyle="1" w:styleId="FooterChar">
    <w:name w:val="Footer Char"/>
    <w:basedOn w:val="DefaultParagraphFont"/>
    <w:link w:val="Footer"/>
    <w:uiPriority w:val="99"/>
    <w:rsid w:val="004D0B5B"/>
    <w:rPr>
      <w:sz w:val="24"/>
      <w:szCs w:val="24"/>
      <w:lang w:val="en-GB" w:eastAsia="en-GB"/>
    </w:rPr>
  </w:style>
  <w:style w:type="character" w:styleId="FollowedHyperlink">
    <w:name w:val="FollowedHyperlink"/>
    <w:basedOn w:val="DefaultParagraphFont"/>
    <w:semiHidden/>
    <w:unhideWhenUsed/>
    <w:rsid w:val="009B3262"/>
    <w:rPr>
      <w:color w:val="800080" w:themeColor="followedHyperlink"/>
      <w:u w:val="single"/>
    </w:rPr>
  </w:style>
  <w:style w:type="character" w:styleId="CommentReference">
    <w:name w:val="annotation reference"/>
    <w:basedOn w:val="DefaultParagraphFont"/>
    <w:semiHidden/>
    <w:unhideWhenUsed/>
    <w:rsid w:val="00152F8C"/>
    <w:rPr>
      <w:sz w:val="16"/>
      <w:szCs w:val="16"/>
    </w:rPr>
  </w:style>
  <w:style w:type="paragraph" w:styleId="CommentText">
    <w:name w:val="annotation text"/>
    <w:basedOn w:val="Normal"/>
    <w:link w:val="CommentTextChar"/>
    <w:unhideWhenUsed/>
    <w:rsid w:val="00152F8C"/>
    <w:rPr>
      <w:sz w:val="20"/>
      <w:szCs w:val="20"/>
    </w:rPr>
  </w:style>
  <w:style w:type="character" w:customStyle="1" w:styleId="CommentTextChar">
    <w:name w:val="Comment Text Char"/>
    <w:basedOn w:val="DefaultParagraphFont"/>
    <w:link w:val="CommentText"/>
    <w:rsid w:val="00152F8C"/>
    <w:rPr>
      <w:lang w:val="en-GB" w:eastAsia="en-GB"/>
    </w:rPr>
  </w:style>
  <w:style w:type="paragraph" w:styleId="CommentSubject">
    <w:name w:val="annotation subject"/>
    <w:basedOn w:val="CommentText"/>
    <w:next w:val="CommentText"/>
    <w:link w:val="CommentSubjectChar"/>
    <w:semiHidden/>
    <w:unhideWhenUsed/>
    <w:rsid w:val="00152F8C"/>
    <w:rPr>
      <w:b/>
      <w:bCs/>
    </w:rPr>
  </w:style>
  <w:style w:type="character" w:customStyle="1" w:styleId="CommentSubjectChar">
    <w:name w:val="Comment Subject Char"/>
    <w:basedOn w:val="CommentTextChar"/>
    <w:link w:val="CommentSubject"/>
    <w:semiHidden/>
    <w:rsid w:val="00152F8C"/>
    <w:rPr>
      <w:b/>
      <w:bCs/>
      <w:lang w:val="en-GB" w:eastAsia="en-GB"/>
    </w:rPr>
  </w:style>
  <w:style w:type="paragraph" w:styleId="Revision">
    <w:name w:val="Revision"/>
    <w:hidden/>
    <w:uiPriority w:val="99"/>
    <w:semiHidden/>
    <w:rsid w:val="002B27BA"/>
    <w:rPr>
      <w:sz w:val="24"/>
      <w:szCs w:val="24"/>
      <w:lang w:val="en-GB" w:eastAsia="en-GB"/>
    </w:rPr>
  </w:style>
  <w:style w:type="character" w:styleId="UnresolvedMention">
    <w:name w:val="Unresolved Mention"/>
    <w:basedOn w:val="DefaultParagraphFont"/>
    <w:uiPriority w:val="99"/>
    <w:semiHidden/>
    <w:unhideWhenUsed/>
    <w:rsid w:val="00321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uediligencetoolbox.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fido.fed.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B88C3-34D1-47EA-A6DD-A2D86A05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2148</Words>
  <Characters>12859</Characters>
  <Application>Microsoft Office Word</Application>
  <DocSecurity>0</DocSecurity>
  <Lines>107</Lines>
  <Paragraphs>29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Fax</vt:lpstr>
      <vt:lpstr>Fax</vt:lpstr>
      <vt:lpstr>Fax</vt:lpstr>
    </vt:vector>
  </TitlesOfParts>
  <Company>Lemento</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Dekegel Adelheid</dc:creator>
  <cp:lastModifiedBy>Wallyn Katherina</cp:lastModifiedBy>
  <cp:revision>9</cp:revision>
  <cp:lastPrinted>2023-09-14T12:37:00Z</cp:lastPrinted>
  <dcterms:created xsi:type="dcterms:W3CDTF">2023-09-14T12:38:00Z</dcterms:created>
  <dcterms:modified xsi:type="dcterms:W3CDTF">2023-09-15T06:36:00Z</dcterms:modified>
</cp:coreProperties>
</file>